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2D5" w:rsidRPr="00706297" w:rsidRDefault="005D12D5" w:rsidP="005D12D5">
      <w:pPr>
        <w:autoSpaceDE w:val="0"/>
        <w:autoSpaceDN w:val="0"/>
        <w:adjustRightInd w:val="0"/>
        <w:spacing w:after="0" w:line="360" w:lineRule="auto"/>
        <w:jc w:val="center"/>
        <w:rPr>
          <w:rFonts w:ascii="Times New Roman" w:hAnsi="Times New Roman"/>
          <w:color w:val="000000"/>
          <w:sz w:val="20"/>
          <w:szCs w:val="20"/>
          <w:lang w:eastAsia="pl-PL"/>
        </w:rPr>
      </w:pPr>
      <w:r w:rsidRPr="002C246A">
        <w:rPr>
          <w:rFonts w:ascii="Times New Roman" w:hAnsi="Times New Roman"/>
          <w:b/>
          <w:sz w:val="20"/>
          <w:szCs w:val="20"/>
        </w:rPr>
        <w:t xml:space="preserve">Informacja o </w:t>
      </w:r>
      <w:r>
        <w:rPr>
          <w:rFonts w:ascii="Times New Roman" w:hAnsi="Times New Roman"/>
          <w:b/>
          <w:sz w:val="20"/>
          <w:szCs w:val="20"/>
        </w:rPr>
        <w:t xml:space="preserve">pierwszej </w:t>
      </w:r>
      <w:r w:rsidRPr="002C246A">
        <w:rPr>
          <w:rFonts w:ascii="Times New Roman" w:hAnsi="Times New Roman"/>
          <w:b/>
          <w:sz w:val="20"/>
          <w:szCs w:val="20"/>
        </w:rPr>
        <w:t xml:space="preserve"> dokonanej zmianie </w:t>
      </w:r>
      <w:r w:rsidRPr="002C246A">
        <w:rPr>
          <w:rFonts w:ascii="Times New Roman" w:hAnsi="Times New Roman"/>
          <w:b/>
          <w:bCs/>
          <w:sz w:val="20"/>
          <w:szCs w:val="20"/>
          <w:lang w:eastAsia="pl-PL"/>
        </w:rPr>
        <w:t xml:space="preserve">regulaminu </w:t>
      </w:r>
      <w:r w:rsidRPr="00706297">
        <w:rPr>
          <w:rFonts w:ascii="Times New Roman" w:hAnsi="Times New Roman"/>
          <w:b/>
          <w:bCs/>
          <w:color w:val="000000"/>
          <w:sz w:val="20"/>
          <w:szCs w:val="20"/>
          <w:lang w:eastAsia="pl-PL"/>
        </w:rPr>
        <w:t xml:space="preserve"> rekrutacji i uczestnictwa</w:t>
      </w:r>
    </w:p>
    <w:p w:rsidR="005D12D5" w:rsidRPr="00706297" w:rsidRDefault="005D12D5" w:rsidP="005D12D5">
      <w:pPr>
        <w:autoSpaceDE w:val="0"/>
        <w:autoSpaceDN w:val="0"/>
        <w:adjustRightInd w:val="0"/>
        <w:spacing w:after="0" w:line="360" w:lineRule="auto"/>
        <w:jc w:val="center"/>
        <w:rPr>
          <w:rFonts w:ascii="Times New Roman" w:hAnsi="Times New Roman"/>
          <w:color w:val="000000"/>
          <w:sz w:val="20"/>
          <w:szCs w:val="20"/>
          <w:lang w:eastAsia="pl-PL"/>
        </w:rPr>
      </w:pPr>
      <w:r>
        <w:rPr>
          <w:rFonts w:ascii="Times New Roman" w:hAnsi="Times New Roman"/>
          <w:b/>
          <w:bCs/>
          <w:color w:val="000000"/>
          <w:sz w:val="20"/>
          <w:szCs w:val="20"/>
          <w:lang w:eastAsia="pl-PL"/>
        </w:rPr>
        <w:t>w projekcie „Zacznij od zaraz – Nowa szansa na aktywność”</w:t>
      </w:r>
    </w:p>
    <w:p w:rsidR="005D12D5" w:rsidRPr="0013153E" w:rsidRDefault="005D12D5" w:rsidP="005D12D5">
      <w:pPr>
        <w:autoSpaceDE w:val="0"/>
        <w:autoSpaceDN w:val="0"/>
        <w:adjustRightInd w:val="0"/>
        <w:spacing w:after="0" w:line="360" w:lineRule="auto"/>
        <w:jc w:val="center"/>
        <w:rPr>
          <w:rFonts w:ascii="Times New Roman" w:hAnsi="Times New Roman"/>
          <w:color w:val="000000"/>
          <w:sz w:val="20"/>
          <w:szCs w:val="20"/>
          <w:lang w:eastAsia="pl-PL"/>
        </w:rPr>
      </w:pPr>
      <w:r>
        <w:rPr>
          <w:rFonts w:ascii="Times New Roman" w:hAnsi="Times New Roman"/>
          <w:b/>
          <w:bCs/>
          <w:color w:val="000000"/>
          <w:sz w:val="20"/>
          <w:szCs w:val="20"/>
          <w:lang w:eastAsia="pl-PL"/>
        </w:rPr>
        <w:t>Realizowanego przez fundację „Razem” w ramach RPO WD</w:t>
      </w:r>
      <w:r w:rsidRPr="00706297">
        <w:rPr>
          <w:rFonts w:ascii="Times New Roman" w:hAnsi="Times New Roman"/>
          <w:b/>
          <w:bCs/>
          <w:color w:val="000000"/>
          <w:sz w:val="20"/>
          <w:szCs w:val="20"/>
          <w:lang w:eastAsia="pl-PL"/>
        </w:rPr>
        <w:t xml:space="preserve"> 2014-2020</w:t>
      </w:r>
      <w:r>
        <w:rPr>
          <w:rFonts w:ascii="Times New Roman" w:hAnsi="Times New Roman"/>
          <w:b/>
          <w:bCs/>
          <w:color w:val="000000"/>
          <w:sz w:val="20"/>
          <w:szCs w:val="20"/>
          <w:lang w:eastAsia="pl-PL"/>
        </w:rPr>
        <w:t xml:space="preserve"> Współfinansowanego ze Środków Unii E</w:t>
      </w:r>
      <w:r w:rsidRPr="00706297">
        <w:rPr>
          <w:rFonts w:ascii="Times New Roman" w:hAnsi="Times New Roman"/>
          <w:b/>
          <w:bCs/>
          <w:color w:val="000000"/>
          <w:sz w:val="20"/>
          <w:szCs w:val="20"/>
          <w:lang w:eastAsia="pl-PL"/>
        </w:rPr>
        <w:t>uropejskiej</w:t>
      </w:r>
      <w:r>
        <w:rPr>
          <w:rFonts w:ascii="Times New Roman" w:hAnsi="Times New Roman"/>
          <w:color w:val="000000"/>
          <w:sz w:val="20"/>
          <w:szCs w:val="20"/>
          <w:lang w:eastAsia="pl-PL"/>
        </w:rPr>
        <w:t xml:space="preserve"> </w:t>
      </w:r>
      <w:r>
        <w:rPr>
          <w:rFonts w:ascii="Times New Roman" w:hAnsi="Times New Roman"/>
          <w:b/>
          <w:bCs/>
          <w:color w:val="000000"/>
          <w:sz w:val="20"/>
          <w:szCs w:val="20"/>
          <w:lang w:eastAsia="pl-PL"/>
        </w:rPr>
        <w:t>W ramach Europejskiego Funduszu S</w:t>
      </w:r>
      <w:r w:rsidRPr="00706297">
        <w:rPr>
          <w:rFonts w:ascii="Times New Roman" w:hAnsi="Times New Roman"/>
          <w:b/>
          <w:bCs/>
          <w:color w:val="000000"/>
          <w:sz w:val="20"/>
          <w:szCs w:val="20"/>
          <w:lang w:eastAsia="pl-PL"/>
        </w:rPr>
        <w:t>połecznego</w:t>
      </w:r>
    </w:p>
    <w:p w:rsidR="005D12D5" w:rsidRPr="002C246A" w:rsidRDefault="005D12D5" w:rsidP="005D12D5">
      <w:pPr>
        <w:autoSpaceDE w:val="0"/>
        <w:autoSpaceDN w:val="0"/>
        <w:adjustRightInd w:val="0"/>
        <w:spacing w:after="0" w:line="360" w:lineRule="auto"/>
        <w:jc w:val="center"/>
        <w:rPr>
          <w:rFonts w:ascii="Times New Roman" w:hAnsi="Times New Roman"/>
          <w:b/>
          <w:bCs/>
          <w:sz w:val="20"/>
          <w:szCs w:val="20"/>
          <w:lang w:eastAsia="pl-PL"/>
        </w:rPr>
      </w:pPr>
    </w:p>
    <w:p w:rsidR="005D12D5" w:rsidRPr="00706297" w:rsidRDefault="005D12D5" w:rsidP="005D12D5">
      <w:pPr>
        <w:autoSpaceDE w:val="0"/>
        <w:autoSpaceDN w:val="0"/>
        <w:adjustRightInd w:val="0"/>
        <w:spacing w:after="0" w:line="360" w:lineRule="auto"/>
        <w:jc w:val="center"/>
        <w:rPr>
          <w:rFonts w:ascii="Times New Roman" w:hAnsi="Times New Roman"/>
          <w:color w:val="000000"/>
          <w:sz w:val="20"/>
          <w:szCs w:val="20"/>
          <w:lang w:eastAsia="pl-PL"/>
        </w:rPr>
      </w:pPr>
      <w:r w:rsidRPr="002C246A">
        <w:rPr>
          <w:rFonts w:ascii="Times New Roman" w:hAnsi="Times New Roman"/>
          <w:b/>
          <w:bCs/>
          <w:sz w:val="20"/>
          <w:szCs w:val="20"/>
          <w:lang w:eastAsia="pl-PL"/>
        </w:rPr>
        <w:t>W celu umożliwienia</w:t>
      </w:r>
      <w:r>
        <w:rPr>
          <w:rFonts w:ascii="Times New Roman" w:hAnsi="Times New Roman"/>
          <w:b/>
          <w:bCs/>
          <w:sz w:val="20"/>
          <w:szCs w:val="20"/>
          <w:lang w:eastAsia="pl-PL"/>
        </w:rPr>
        <w:t xml:space="preserve"> udziału w projekcie pt. </w:t>
      </w:r>
      <w:r>
        <w:rPr>
          <w:rFonts w:ascii="Times New Roman" w:hAnsi="Times New Roman"/>
          <w:b/>
          <w:bCs/>
          <w:color w:val="000000"/>
          <w:sz w:val="20"/>
          <w:szCs w:val="20"/>
          <w:lang w:eastAsia="pl-PL"/>
        </w:rPr>
        <w:t>„Zacznij od zaraz – Nowa szansa na aktywność”</w:t>
      </w:r>
    </w:p>
    <w:p w:rsidR="005D12D5" w:rsidRPr="00E70D9C" w:rsidRDefault="005D12D5" w:rsidP="00E70D9C">
      <w:pPr>
        <w:autoSpaceDE w:val="0"/>
        <w:autoSpaceDN w:val="0"/>
        <w:adjustRightInd w:val="0"/>
        <w:spacing w:after="0" w:line="360" w:lineRule="auto"/>
        <w:jc w:val="both"/>
        <w:rPr>
          <w:rFonts w:ascii="Times New Roman" w:hAnsi="Times New Roman"/>
          <w:b/>
          <w:bCs/>
          <w:sz w:val="20"/>
          <w:szCs w:val="20"/>
          <w:lang w:eastAsia="pl-PL"/>
        </w:rPr>
      </w:pPr>
      <w:r>
        <w:rPr>
          <w:rFonts w:ascii="Times New Roman" w:hAnsi="Times New Roman"/>
          <w:b/>
          <w:sz w:val="20"/>
          <w:szCs w:val="20"/>
        </w:rPr>
        <w:t xml:space="preserve"> </w:t>
      </w:r>
      <w:r w:rsidRPr="002C246A">
        <w:rPr>
          <w:rFonts w:ascii="Times New Roman" w:hAnsi="Times New Roman"/>
          <w:b/>
          <w:sz w:val="20"/>
          <w:szCs w:val="20"/>
        </w:rPr>
        <w:t xml:space="preserve">jak największej liczbie </w:t>
      </w:r>
      <w:r>
        <w:rPr>
          <w:rFonts w:ascii="Times New Roman" w:hAnsi="Times New Roman"/>
          <w:b/>
          <w:sz w:val="20"/>
          <w:szCs w:val="20"/>
        </w:rPr>
        <w:t xml:space="preserve">potencjalnych uczestników </w:t>
      </w:r>
      <w:r w:rsidRPr="002C246A">
        <w:rPr>
          <w:rFonts w:ascii="Times New Roman" w:hAnsi="Times New Roman"/>
          <w:b/>
          <w:sz w:val="20"/>
          <w:szCs w:val="20"/>
        </w:rPr>
        <w:t xml:space="preserve"> wprowadzone zostały zmiany do niniejszego </w:t>
      </w:r>
      <w:r>
        <w:rPr>
          <w:rFonts w:ascii="Times New Roman" w:hAnsi="Times New Roman"/>
          <w:b/>
          <w:sz w:val="20"/>
          <w:szCs w:val="20"/>
        </w:rPr>
        <w:t xml:space="preserve">regulaminu. </w:t>
      </w:r>
      <w:r w:rsidRPr="002C246A">
        <w:rPr>
          <w:rFonts w:ascii="Times New Roman" w:hAnsi="Times New Roman"/>
          <w:b/>
          <w:sz w:val="20"/>
          <w:szCs w:val="20"/>
        </w:rPr>
        <w:t xml:space="preserve"> </w:t>
      </w:r>
    </w:p>
    <w:p w:rsidR="005D12D5" w:rsidRPr="00B4163A" w:rsidRDefault="005D12D5" w:rsidP="00E70D9C">
      <w:pPr>
        <w:autoSpaceDE w:val="0"/>
        <w:autoSpaceDN w:val="0"/>
        <w:adjustRightInd w:val="0"/>
        <w:spacing w:after="0" w:line="360" w:lineRule="auto"/>
        <w:rPr>
          <w:rFonts w:ascii="Times New Roman" w:hAnsi="Times New Roman"/>
          <w:b/>
          <w:sz w:val="20"/>
          <w:szCs w:val="20"/>
        </w:rPr>
      </w:pPr>
      <w:r>
        <w:rPr>
          <w:rFonts w:ascii="Times New Roman" w:hAnsi="Times New Roman"/>
          <w:b/>
          <w:sz w:val="20"/>
          <w:szCs w:val="20"/>
        </w:rPr>
        <w:t>Wprowadzone zmiany nie skutkują</w:t>
      </w:r>
      <w:r w:rsidRPr="002C246A">
        <w:rPr>
          <w:rFonts w:ascii="Times New Roman" w:hAnsi="Times New Roman"/>
          <w:b/>
          <w:sz w:val="20"/>
          <w:szCs w:val="20"/>
        </w:rPr>
        <w:t xml:space="preserve"> nierównym traktowaniem </w:t>
      </w:r>
      <w:r>
        <w:rPr>
          <w:rFonts w:ascii="Times New Roman" w:hAnsi="Times New Roman"/>
          <w:b/>
          <w:sz w:val="20"/>
          <w:szCs w:val="20"/>
        </w:rPr>
        <w:t xml:space="preserve">uczestników </w:t>
      </w:r>
      <w:r w:rsidRPr="002C246A">
        <w:rPr>
          <w:rFonts w:ascii="Times New Roman" w:hAnsi="Times New Roman"/>
          <w:b/>
          <w:sz w:val="20"/>
          <w:szCs w:val="20"/>
        </w:rPr>
        <w:t>ubiegających się</w:t>
      </w:r>
      <w:r>
        <w:rPr>
          <w:rFonts w:ascii="Times New Roman" w:hAnsi="Times New Roman"/>
          <w:b/>
          <w:sz w:val="20"/>
          <w:szCs w:val="20"/>
        </w:rPr>
        <w:t xml:space="preserve"> o udział w projekcie. Wprowadzone zmiany</w:t>
      </w:r>
      <w:r w:rsidRPr="002C246A">
        <w:rPr>
          <w:rFonts w:ascii="Times New Roman" w:hAnsi="Times New Roman"/>
          <w:b/>
          <w:sz w:val="20"/>
          <w:szCs w:val="20"/>
        </w:rPr>
        <w:t xml:space="preserve"> stosuje s</w:t>
      </w:r>
      <w:r>
        <w:rPr>
          <w:rFonts w:ascii="Times New Roman" w:hAnsi="Times New Roman"/>
          <w:b/>
          <w:sz w:val="20"/>
          <w:szCs w:val="20"/>
        </w:rPr>
        <w:t>ię</w:t>
      </w:r>
      <w:r w:rsidR="00F2072B">
        <w:rPr>
          <w:rFonts w:ascii="Times New Roman" w:hAnsi="Times New Roman"/>
          <w:b/>
          <w:sz w:val="20"/>
          <w:szCs w:val="20"/>
        </w:rPr>
        <w:t xml:space="preserve"> z dniem wprowadzenia tj.  od 03.03</w:t>
      </w:r>
      <w:r>
        <w:rPr>
          <w:rFonts w:ascii="Times New Roman" w:hAnsi="Times New Roman"/>
          <w:b/>
          <w:sz w:val="20"/>
          <w:szCs w:val="20"/>
        </w:rPr>
        <w:t>.2020</w:t>
      </w:r>
    </w:p>
    <w:p w:rsidR="005D12D5" w:rsidRPr="00B4163A" w:rsidRDefault="005D12D5" w:rsidP="005D12D5">
      <w:pPr>
        <w:autoSpaceDE w:val="0"/>
        <w:autoSpaceDN w:val="0"/>
        <w:adjustRightInd w:val="0"/>
        <w:spacing w:after="0" w:line="360" w:lineRule="auto"/>
        <w:rPr>
          <w:rFonts w:ascii="Times New Roman" w:hAnsi="Times New Roman"/>
          <w:b/>
          <w:sz w:val="20"/>
          <w:szCs w:val="20"/>
        </w:rPr>
      </w:pPr>
      <w:r w:rsidRPr="00B4163A">
        <w:rPr>
          <w:rFonts w:ascii="Times New Roman" w:hAnsi="Times New Roman"/>
          <w:b/>
          <w:sz w:val="20"/>
          <w:szCs w:val="20"/>
        </w:rPr>
        <w:t>Regulamin zaktualizowano zgodnie z poniższymi zmianami:</w:t>
      </w:r>
    </w:p>
    <w:tbl>
      <w:tblPr>
        <w:tblStyle w:val="Tabela-Siatka"/>
        <w:tblW w:w="0" w:type="auto"/>
        <w:tblLook w:val="04A0"/>
      </w:tblPr>
      <w:tblGrid>
        <w:gridCol w:w="675"/>
        <w:gridCol w:w="1843"/>
        <w:gridCol w:w="3544"/>
        <w:gridCol w:w="3226"/>
      </w:tblGrid>
      <w:tr w:rsidR="005D12D5" w:rsidRPr="00B4163A" w:rsidTr="004858AD">
        <w:tc>
          <w:tcPr>
            <w:tcW w:w="675" w:type="dxa"/>
          </w:tcPr>
          <w:p w:rsidR="005D12D5" w:rsidRPr="00B4163A" w:rsidRDefault="005D12D5" w:rsidP="004858AD">
            <w:pPr>
              <w:autoSpaceDE w:val="0"/>
              <w:autoSpaceDN w:val="0"/>
              <w:adjustRightInd w:val="0"/>
              <w:spacing w:after="0" w:line="360" w:lineRule="auto"/>
              <w:rPr>
                <w:rFonts w:ascii="Times New Roman" w:hAnsi="Times New Roman" w:cs="Times New Roman"/>
                <w:b/>
                <w:sz w:val="20"/>
                <w:szCs w:val="20"/>
              </w:rPr>
            </w:pPr>
            <w:r w:rsidRPr="00B4163A">
              <w:rPr>
                <w:rFonts w:ascii="Times New Roman" w:hAnsi="Times New Roman" w:cs="Times New Roman"/>
                <w:b/>
                <w:sz w:val="20"/>
                <w:szCs w:val="20"/>
              </w:rPr>
              <w:t>Lp.</w:t>
            </w:r>
          </w:p>
        </w:tc>
        <w:tc>
          <w:tcPr>
            <w:tcW w:w="1843" w:type="dxa"/>
          </w:tcPr>
          <w:p w:rsidR="005D12D5" w:rsidRPr="00B4163A" w:rsidRDefault="005D12D5" w:rsidP="004858AD">
            <w:pPr>
              <w:autoSpaceDE w:val="0"/>
              <w:autoSpaceDN w:val="0"/>
              <w:adjustRightInd w:val="0"/>
              <w:spacing w:after="0" w:line="360" w:lineRule="auto"/>
              <w:rPr>
                <w:rFonts w:ascii="Times New Roman" w:hAnsi="Times New Roman" w:cs="Times New Roman"/>
                <w:b/>
                <w:sz w:val="20"/>
                <w:szCs w:val="20"/>
              </w:rPr>
            </w:pPr>
            <w:r w:rsidRPr="00B4163A">
              <w:rPr>
                <w:rFonts w:ascii="Times New Roman" w:hAnsi="Times New Roman" w:cs="Times New Roman"/>
                <w:b/>
                <w:sz w:val="20"/>
                <w:szCs w:val="20"/>
              </w:rPr>
              <w:t>Paragraf/punkt</w:t>
            </w:r>
          </w:p>
        </w:tc>
        <w:tc>
          <w:tcPr>
            <w:tcW w:w="3544" w:type="dxa"/>
          </w:tcPr>
          <w:p w:rsidR="005D12D5" w:rsidRPr="00B4163A" w:rsidRDefault="005D12D5" w:rsidP="004858AD">
            <w:pPr>
              <w:autoSpaceDE w:val="0"/>
              <w:autoSpaceDN w:val="0"/>
              <w:adjustRightInd w:val="0"/>
              <w:spacing w:after="0" w:line="360" w:lineRule="auto"/>
              <w:rPr>
                <w:rFonts w:ascii="Times New Roman" w:hAnsi="Times New Roman" w:cs="Times New Roman"/>
                <w:b/>
                <w:sz w:val="20"/>
                <w:szCs w:val="20"/>
              </w:rPr>
            </w:pPr>
            <w:r w:rsidRPr="00B4163A">
              <w:rPr>
                <w:rFonts w:ascii="Times New Roman" w:hAnsi="Times New Roman" w:cs="Times New Roman"/>
                <w:b/>
                <w:sz w:val="20"/>
                <w:szCs w:val="20"/>
              </w:rPr>
              <w:t>Przed zmianą</w:t>
            </w:r>
          </w:p>
        </w:tc>
        <w:tc>
          <w:tcPr>
            <w:tcW w:w="3226" w:type="dxa"/>
          </w:tcPr>
          <w:p w:rsidR="005D12D5" w:rsidRPr="00B4163A" w:rsidRDefault="005D12D5" w:rsidP="004858AD">
            <w:pPr>
              <w:autoSpaceDE w:val="0"/>
              <w:autoSpaceDN w:val="0"/>
              <w:adjustRightInd w:val="0"/>
              <w:spacing w:after="0" w:line="360" w:lineRule="auto"/>
              <w:rPr>
                <w:rFonts w:ascii="Times New Roman" w:hAnsi="Times New Roman" w:cs="Times New Roman"/>
                <w:b/>
                <w:sz w:val="20"/>
                <w:szCs w:val="20"/>
              </w:rPr>
            </w:pPr>
            <w:r w:rsidRPr="00B4163A">
              <w:rPr>
                <w:rFonts w:ascii="Times New Roman" w:hAnsi="Times New Roman" w:cs="Times New Roman"/>
                <w:b/>
                <w:sz w:val="20"/>
                <w:szCs w:val="20"/>
              </w:rPr>
              <w:t xml:space="preserve">Po </w:t>
            </w:r>
            <w:r>
              <w:rPr>
                <w:rFonts w:ascii="Times New Roman" w:hAnsi="Times New Roman" w:cs="Times New Roman"/>
                <w:b/>
                <w:sz w:val="20"/>
                <w:szCs w:val="20"/>
              </w:rPr>
              <w:t xml:space="preserve"> </w:t>
            </w:r>
            <w:r w:rsidRPr="00B4163A">
              <w:rPr>
                <w:rFonts w:ascii="Times New Roman" w:hAnsi="Times New Roman" w:cs="Times New Roman"/>
                <w:b/>
                <w:sz w:val="20"/>
                <w:szCs w:val="20"/>
              </w:rPr>
              <w:t>zmianie</w:t>
            </w:r>
          </w:p>
        </w:tc>
      </w:tr>
      <w:tr w:rsidR="005D12D5" w:rsidRPr="00B4163A" w:rsidTr="00F2072B">
        <w:trPr>
          <w:trHeight w:val="570"/>
        </w:trPr>
        <w:tc>
          <w:tcPr>
            <w:tcW w:w="675" w:type="dxa"/>
          </w:tcPr>
          <w:p w:rsidR="005D12D5" w:rsidRPr="00B4163A" w:rsidRDefault="005D12D5" w:rsidP="004858AD">
            <w:pPr>
              <w:autoSpaceDE w:val="0"/>
              <w:autoSpaceDN w:val="0"/>
              <w:adjustRightInd w:val="0"/>
              <w:spacing w:after="0" w:line="360" w:lineRule="auto"/>
              <w:rPr>
                <w:rFonts w:ascii="Times New Roman" w:hAnsi="Times New Roman" w:cs="Times New Roman"/>
                <w:sz w:val="20"/>
                <w:szCs w:val="20"/>
              </w:rPr>
            </w:pPr>
            <w:r w:rsidRPr="00B4163A">
              <w:rPr>
                <w:rFonts w:ascii="Times New Roman" w:hAnsi="Times New Roman" w:cs="Times New Roman"/>
                <w:sz w:val="20"/>
                <w:szCs w:val="20"/>
              </w:rPr>
              <w:t>1.</w:t>
            </w:r>
          </w:p>
        </w:tc>
        <w:tc>
          <w:tcPr>
            <w:tcW w:w="1843" w:type="dxa"/>
          </w:tcPr>
          <w:p w:rsidR="00F2072B" w:rsidRPr="00F2072B" w:rsidRDefault="00F2072B" w:rsidP="00F2072B">
            <w:pPr>
              <w:autoSpaceDE w:val="0"/>
              <w:autoSpaceDN w:val="0"/>
              <w:adjustRightInd w:val="0"/>
              <w:spacing w:after="0" w:line="360" w:lineRule="auto"/>
              <w:jc w:val="both"/>
              <w:rPr>
                <w:rFonts w:ascii="Times New Roman" w:hAnsi="Times New Roman"/>
                <w:sz w:val="20"/>
                <w:szCs w:val="20"/>
                <w:lang w:eastAsia="pl-PL"/>
              </w:rPr>
            </w:pPr>
            <w:r>
              <w:rPr>
                <w:rFonts w:ascii="Times New Roman" w:hAnsi="Times New Roman"/>
                <w:b/>
                <w:sz w:val="20"/>
                <w:szCs w:val="20"/>
              </w:rPr>
              <w:t xml:space="preserve">   </w:t>
            </w:r>
            <w:r w:rsidR="005D12D5" w:rsidRPr="00F2072B">
              <w:rPr>
                <w:rFonts w:ascii="Times New Roman" w:hAnsi="Times New Roman"/>
                <w:b/>
                <w:sz w:val="20"/>
                <w:szCs w:val="20"/>
              </w:rPr>
              <w:t xml:space="preserve"> </w:t>
            </w:r>
            <w:r w:rsidRPr="00F2072B">
              <w:rPr>
                <w:rFonts w:ascii="Times New Roman" w:hAnsi="Times New Roman"/>
                <w:b/>
                <w:sz w:val="20"/>
                <w:szCs w:val="20"/>
              </w:rPr>
              <w:t>§ 2 punkt 1</w:t>
            </w:r>
          </w:p>
          <w:p w:rsidR="005D12D5" w:rsidRPr="00B4163A" w:rsidRDefault="005D12D5" w:rsidP="004858AD">
            <w:pPr>
              <w:pStyle w:val="Akapitzlist"/>
              <w:autoSpaceDE w:val="0"/>
              <w:autoSpaceDN w:val="0"/>
              <w:adjustRightInd w:val="0"/>
              <w:spacing w:line="360" w:lineRule="auto"/>
              <w:ind w:left="188"/>
              <w:jc w:val="both"/>
              <w:rPr>
                <w:rFonts w:ascii="Times New Roman" w:hAnsi="Times New Roman" w:cs="Times New Roman"/>
                <w:sz w:val="20"/>
                <w:szCs w:val="20"/>
              </w:rPr>
            </w:pPr>
            <w:r w:rsidRPr="00B4163A">
              <w:rPr>
                <w:rFonts w:ascii="Times New Roman" w:hAnsi="Times New Roman" w:cs="Times New Roman"/>
                <w:b/>
                <w:sz w:val="20"/>
                <w:szCs w:val="20"/>
              </w:rPr>
              <w:t xml:space="preserve">       </w:t>
            </w:r>
            <w:r>
              <w:rPr>
                <w:rFonts w:ascii="Times New Roman" w:hAnsi="Times New Roman" w:cs="Times New Roman"/>
                <w:b/>
                <w:sz w:val="20"/>
                <w:szCs w:val="20"/>
              </w:rPr>
              <w:t xml:space="preserve">                      </w:t>
            </w:r>
          </w:p>
        </w:tc>
        <w:tc>
          <w:tcPr>
            <w:tcW w:w="3544" w:type="dxa"/>
          </w:tcPr>
          <w:p w:rsidR="00F2072B" w:rsidRPr="004036C0" w:rsidRDefault="00F2072B" w:rsidP="00F2072B">
            <w:pPr>
              <w:autoSpaceDE w:val="0"/>
              <w:autoSpaceDN w:val="0"/>
              <w:adjustRightInd w:val="0"/>
              <w:spacing w:after="0" w:line="360" w:lineRule="auto"/>
              <w:rPr>
                <w:rFonts w:ascii="Times New Roman" w:hAnsi="Times New Roman"/>
                <w:sz w:val="20"/>
                <w:szCs w:val="20"/>
                <w:lang w:eastAsia="pl-PL"/>
              </w:rPr>
            </w:pPr>
            <w:r w:rsidRPr="004036C0">
              <w:rPr>
                <w:rFonts w:ascii="Times New Roman" w:hAnsi="Times New Roman"/>
                <w:b/>
                <w:bCs/>
                <w:sz w:val="20"/>
                <w:szCs w:val="20"/>
                <w:lang w:eastAsia="pl-PL"/>
              </w:rPr>
              <w:t>Postanowienia szczegółowe</w:t>
            </w:r>
          </w:p>
          <w:p w:rsidR="00135759" w:rsidRDefault="00F2072B" w:rsidP="00E70D9C">
            <w:p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rPr>
              <w:t xml:space="preserve">Celem głównym projektu jest kształtowanie umiejętności społeczno – zawodowych 45 osób (27K, 18M) zagrożonych ubóstwem lub wykluczeniemspołecznym, którym do aktywizacji zawodowej niezbędne jest w pierwszej kolejności udzielenie wsparcia w zakresie usług aktywnej integracji  o charakterze społecznym zamieszkujące powiat wałbrzyski, kłodzki, m. Wałbrzych, kamiennogórski od 01.01.2020 – 30.09.2021. Projekt będzie kompleksowym działaniem realizowanym z wykorzystaniem usług aktywnej integracji o charakterze społecznym oraz zawodowym, przyczyni się do realizacji celów programu rewitalizacji (min. 50% uczestników).W ramach projektu zostaną zastosowane dla uczestników usługi aktywnej integracji obejmujące oddziaływanie w różnych sferach funkcjonowania wymagające trwałego, zintegrowanego podejścia do uczestników poprzez zastosowanie możliwie szerokiego wachlarza, co </w:t>
            </w:r>
            <w:r w:rsidRPr="004036C0">
              <w:rPr>
                <w:rFonts w:ascii="Times New Roman" w:hAnsi="Times New Roman"/>
                <w:sz w:val="20"/>
                <w:szCs w:val="20"/>
              </w:rPr>
              <w:lastRenderedPageBreak/>
              <w:t>pozwoli uczestnikom uzyskać umiejętności, nabyć doświadczenie zawodowe, które ułatwi wejście i utrzymanie się na rynku pracy i powrót do aktywności społecznej ( ścieżka wsparcia – opracowana na wzór kontraktu socjalnego ).</w:t>
            </w:r>
          </w:p>
          <w:p w:rsidR="00135759" w:rsidRPr="00135759" w:rsidRDefault="00135759" w:rsidP="00135759">
            <w:pPr>
              <w:rPr>
                <w:rFonts w:ascii="Times New Roman" w:hAnsi="Times New Roman"/>
                <w:sz w:val="20"/>
                <w:szCs w:val="20"/>
                <w:lang w:eastAsia="pl-PL"/>
              </w:rPr>
            </w:pPr>
          </w:p>
          <w:p w:rsidR="00135759" w:rsidRDefault="00135759" w:rsidP="00135759">
            <w:pPr>
              <w:rPr>
                <w:rFonts w:ascii="Times New Roman" w:hAnsi="Times New Roman"/>
                <w:sz w:val="20"/>
                <w:szCs w:val="20"/>
                <w:lang w:eastAsia="pl-PL"/>
              </w:rPr>
            </w:pPr>
          </w:p>
          <w:p w:rsidR="005D12D5" w:rsidRPr="00135759" w:rsidRDefault="00135759" w:rsidP="00135759">
            <w:pPr>
              <w:tabs>
                <w:tab w:val="left" w:pos="1065"/>
              </w:tabs>
              <w:rPr>
                <w:rFonts w:ascii="Times New Roman" w:hAnsi="Times New Roman"/>
                <w:sz w:val="20"/>
                <w:szCs w:val="20"/>
                <w:lang w:eastAsia="pl-PL"/>
              </w:rPr>
            </w:pPr>
            <w:r>
              <w:rPr>
                <w:rFonts w:ascii="Times New Roman" w:hAnsi="Times New Roman"/>
                <w:sz w:val="20"/>
                <w:szCs w:val="20"/>
                <w:lang w:eastAsia="pl-PL"/>
              </w:rPr>
              <w:tab/>
            </w:r>
          </w:p>
        </w:tc>
        <w:tc>
          <w:tcPr>
            <w:tcW w:w="3226" w:type="dxa"/>
          </w:tcPr>
          <w:p w:rsidR="00F2072B" w:rsidRPr="004036C0" w:rsidRDefault="00F2072B" w:rsidP="00F2072B">
            <w:pPr>
              <w:autoSpaceDE w:val="0"/>
              <w:autoSpaceDN w:val="0"/>
              <w:adjustRightInd w:val="0"/>
              <w:spacing w:after="0" w:line="360" w:lineRule="auto"/>
              <w:rPr>
                <w:rFonts w:ascii="Times New Roman" w:hAnsi="Times New Roman"/>
                <w:sz w:val="20"/>
                <w:szCs w:val="20"/>
                <w:lang w:eastAsia="pl-PL"/>
              </w:rPr>
            </w:pPr>
            <w:r w:rsidRPr="004036C0">
              <w:rPr>
                <w:rFonts w:ascii="Times New Roman" w:hAnsi="Times New Roman"/>
                <w:b/>
                <w:bCs/>
                <w:sz w:val="20"/>
                <w:szCs w:val="20"/>
                <w:lang w:eastAsia="pl-PL"/>
              </w:rPr>
              <w:lastRenderedPageBreak/>
              <w:t>Postanowienia szczegółowe</w:t>
            </w:r>
          </w:p>
          <w:p w:rsidR="005D12D5" w:rsidRPr="00E70D9C" w:rsidRDefault="00F2072B" w:rsidP="00E70D9C">
            <w:p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rPr>
              <w:t>Celem głównym projektu jest kształtowanie umiejętności społeczno – zawodowych 45 osób (27K, 18M) zagrożonych ubóstwem lub wykluczeniemspołecznym, którym do aktywizacji zawodowej niezbędne jest w pierwszej kolejności udzielenie wsparcia w zakresie usług aktywnej integracji  o charakterze społecznym zamieszkujące powiat wałbrzyski, kłodzki,</w:t>
            </w:r>
            <w:r>
              <w:rPr>
                <w:rFonts w:ascii="Times New Roman" w:hAnsi="Times New Roman"/>
                <w:sz w:val="20"/>
                <w:szCs w:val="20"/>
              </w:rPr>
              <w:t xml:space="preserve"> ząb</w:t>
            </w:r>
            <w:r w:rsidR="00E70D9C">
              <w:rPr>
                <w:rFonts w:ascii="Times New Roman" w:hAnsi="Times New Roman"/>
                <w:sz w:val="20"/>
                <w:szCs w:val="20"/>
              </w:rPr>
              <w:t>kowicki, oławski</w:t>
            </w:r>
            <w:r w:rsidRPr="004036C0">
              <w:rPr>
                <w:rFonts w:ascii="Times New Roman" w:hAnsi="Times New Roman"/>
                <w:sz w:val="20"/>
                <w:szCs w:val="20"/>
              </w:rPr>
              <w:t xml:space="preserve"> m. Wałbrzych</w:t>
            </w:r>
            <w:r w:rsidR="00E70D9C">
              <w:rPr>
                <w:rFonts w:ascii="Times New Roman" w:hAnsi="Times New Roman"/>
                <w:sz w:val="20"/>
                <w:szCs w:val="20"/>
              </w:rPr>
              <w:t xml:space="preserve"> i Wrocław</w:t>
            </w:r>
            <w:r w:rsidRPr="004036C0">
              <w:rPr>
                <w:rFonts w:ascii="Times New Roman" w:hAnsi="Times New Roman"/>
                <w:sz w:val="20"/>
                <w:szCs w:val="20"/>
              </w:rPr>
              <w:t xml:space="preserve">, kamiennogórski od 01.01.2020 – 30.09.2021. Projekt będzie kompleksowym działaniem realizowanym z wykorzystaniem usług aktywnej integracji o charakterze społecznym oraz zawodowym, przyczyni się do realizacji celów programu rewitalizacji (min. 50% uczestników).W ramach projektu zostaną zastosowane dla uczestników usługi aktywnej integracji </w:t>
            </w:r>
            <w:r w:rsidRPr="004036C0">
              <w:rPr>
                <w:rFonts w:ascii="Times New Roman" w:hAnsi="Times New Roman"/>
                <w:sz w:val="20"/>
                <w:szCs w:val="20"/>
              </w:rPr>
              <w:lastRenderedPageBreak/>
              <w:t>obejmujące oddziaływanie w różnych sferach funkcjonowania wymagające trwałego, zintegrowanego podejścia do uczestników poprzez zastosowanie możliwie szerokiego wachlarza, co pozwoli uczestnikom uzyskać umiejętności, nabyć doświadczenie zawodowe, które ułatwi wejście i utrzymanie się na rynku pracy i powrót do aktywności społecznej ( ścieżka wsparcia – opracowana na wzór kontraktu socjalnego ).</w:t>
            </w:r>
          </w:p>
        </w:tc>
      </w:tr>
      <w:tr w:rsidR="00F2072B" w:rsidRPr="00B4163A" w:rsidTr="004858AD">
        <w:trPr>
          <w:trHeight w:val="7230"/>
        </w:trPr>
        <w:tc>
          <w:tcPr>
            <w:tcW w:w="675" w:type="dxa"/>
          </w:tcPr>
          <w:p w:rsidR="00F2072B" w:rsidRPr="00B4163A" w:rsidRDefault="00F2072B" w:rsidP="004858AD">
            <w:pPr>
              <w:autoSpaceDE w:val="0"/>
              <w:autoSpaceDN w:val="0"/>
              <w:adjustRightInd w:val="0"/>
              <w:spacing w:line="360" w:lineRule="auto"/>
              <w:rPr>
                <w:rFonts w:ascii="Times New Roman" w:hAnsi="Times New Roman"/>
                <w:sz w:val="20"/>
                <w:szCs w:val="20"/>
              </w:rPr>
            </w:pPr>
            <w:r>
              <w:rPr>
                <w:rFonts w:ascii="Times New Roman" w:hAnsi="Times New Roman"/>
                <w:sz w:val="20"/>
                <w:szCs w:val="20"/>
              </w:rPr>
              <w:lastRenderedPageBreak/>
              <w:t>2.</w:t>
            </w:r>
          </w:p>
        </w:tc>
        <w:tc>
          <w:tcPr>
            <w:tcW w:w="1843" w:type="dxa"/>
          </w:tcPr>
          <w:p w:rsidR="00F2072B" w:rsidRDefault="00F2072B" w:rsidP="004858AD">
            <w:pPr>
              <w:pStyle w:val="Akapitzlist"/>
              <w:autoSpaceDE w:val="0"/>
              <w:autoSpaceDN w:val="0"/>
              <w:adjustRightInd w:val="0"/>
              <w:spacing w:after="0" w:line="360" w:lineRule="auto"/>
              <w:ind w:left="188"/>
              <w:jc w:val="both"/>
              <w:rPr>
                <w:rFonts w:ascii="Times New Roman" w:hAnsi="Times New Roman" w:cs="Times New Roman"/>
                <w:b/>
                <w:sz w:val="20"/>
                <w:szCs w:val="20"/>
              </w:rPr>
            </w:pPr>
            <w:r>
              <w:rPr>
                <w:rFonts w:ascii="Times New Roman" w:hAnsi="Times New Roman" w:cs="Times New Roman"/>
                <w:b/>
                <w:sz w:val="20"/>
                <w:szCs w:val="20"/>
              </w:rPr>
              <w:t xml:space="preserve">       </w:t>
            </w:r>
          </w:p>
          <w:p w:rsidR="00F2072B" w:rsidRDefault="00F2072B" w:rsidP="004858AD">
            <w:pPr>
              <w:pStyle w:val="Akapitzlist"/>
              <w:autoSpaceDE w:val="0"/>
              <w:autoSpaceDN w:val="0"/>
              <w:adjustRightInd w:val="0"/>
              <w:spacing w:after="0" w:line="360" w:lineRule="auto"/>
              <w:ind w:left="188"/>
              <w:jc w:val="both"/>
              <w:rPr>
                <w:rFonts w:ascii="Times New Roman" w:hAnsi="Times New Roman" w:cs="Times New Roman"/>
                <w:b/>
                <w:sz w:val="20"/>
                <w:szCs w:val="20"/>
              </w:rPr>
            </w:pPr>
          </w:p>
          <w:p w:rsidR="00F2072B" w:rsidRDefault="00F2072B" w:rsidP="004858AD">
            <w:pPr>
              <w:pStyle w:val="Akapitzlist"/>
              <w:autoSpaceDE w:val="0"/>
              <w:autoSpaceDN w:val="0"/>
              <w:adjustRightInd w:val="0"/>
              <w:spacing w:after="0" w:line="360" w:lineRule="auto"/>
              <w:ind w:left="188"/>
              <w:jc w:val="both"/>
              <w:rPr>
                <w:rFonts w:ascii="Times New Roman" w:hAnsi="Times New Roman" w:cs="Times New Roman"/>
                <w:b/>
                <w:sz w:val="20"/>
                <w:szCs w:val="20"/>
              </w:rPr>
            </w:pPr>
          </w:p>
          <w:p w:rsidR="00F2072B" w:rsidRDefault="00F2072B" w:rsidP="004858AD">
            <w:pPr>
              <w:pStyle w:val="Akapitzlist"/>
              <w:autoSpaceDE w:val="0"/>
              <w:autoSpaceDN w:val="0"/>
              <w:adjustRightInd w:val="0"/>
              <w:spacing w:after="0" w:line="360" w:lineRule="auto"/>
              <w:ind w:left="188"/>
              <w:jc w:val="both"/>
              <w:rPr>
                <w:rFonts w:ascii="Times New Roman" w:hAnsi="Times New Roman" w:cs="Times New Roman"/>
                <w:b/>
                <w:sz w:val="20"/>
                <w:szCs w:val="20"/>
              </w:rPr>
            </w:pPr>
          </w:p>
          <w:p w:rsidR="00F2072B" w:rsidRPr="00B4163A" w:rsidRDefault="00F2072B" w:rsidP="004858AD">
            <w:pPr>
              <w:pStyle w:val="Akapitzlist"/>
              <w:autoSpaceDE w:val="0"/>
              <w:autoSpaceDN w:val="0"/>
              <w:adjustRightInd w:val="0"/>
              <w:spacing w:after="0" w:line="360" w:lineRule="auto"/>
              <w:ind w:left="188"/>
              <w:jc w:val="both"/>
              <w:rPr>
                <w:rFonts w:ascii="Times New Roman" w:hAnsi="Times New Roman" w:cs="Times New Roman"/>
                <w:sz w:val="20"/>
                <w:szCs w:val="20"/>
                <w:lang w:eastAsia="pl-PL"/>
              </w:rPr>
            </w:pPr>
            <w:r>
              <w:rPr>
                <w:rFonts w:ascii="Times New Roman" w:hAnsi="Times New Roman" w:cs="Times New Roman"/>
                <w:b/>
                <w:sz w:val="20"/>
                <w:szCs w:val="20"/>
              </w:rPr>
              <w:t>§ 5</w:t>
            </w:r>
            <w:r w:rsidRPr="00B4163A">
              <w:rPr>
                <w:rFonts w:ascii="Times New Roman" w:hAnsi="Times New Roman" w:cs="Times New Roman"/>
                <w:b/>
                <w:sz w:val="20"/>
                <w:szCs w:val="20"/>
              </w:rPr>
              <w:t xml:space="preserve"> punkt </w:t>
            </w:r>
            <w:r>
              <w:rPr>
                <w:rFonts w:ascii="Times New Roman" w:hAnsi="Times New Roman" w:cs="Times New Roman"/>
                <w:b/>
                <w:sz w:val="20"/>
                <w:szCs w:val="20"/>
              </w:rPr>
              <w:t>1</w:t>
            </w:r>
          </w:p>
          <w:p w:rsidR="00F2072B" w:rsidRDefault="00F2072B" w:rsidP="004858AD">
            <w:pPr>
              <w:autoSpaceDE w:val="0"/>
              <w:autoSpaceDN w:val="0"/>
              <w:adjustRightInd w:val="0"/>
              <w:spacing w:line="360" w:lineRule="auto"/>
              <w:rPr>
                <w:rFonts w:ascii="Times New Roman" w:hAnsi="Times New Roman"/>
                <w:b/>
                <w:sz w:val="20"/>
                <w:szCs w:val="20"/>
              </w:rPr>
            </w:pPr>
          </w:p>
        </w:tc>
        <w:tc>
          <w:tcPr>
            <w:tcW w:w="3544" w:type="dxa"/>
          </w:tcPr>
          <w:p w:rsidR="00F2072B" w:rsidRDefault="00F2072B" w:rsidP="004858AD">
            <w:pPr>
              <w:pStyle w:val="Akapitzlist"/>
              <w:autoSpaceDE w:val="0"/>
              <w:autoSpaceDN w:val="0"/>
              <w:adjustRightInd w:val="0"/>
              <w:spacing w:line="360" w:lineRule="auto"/>
              <w:ind w:left="0"/>
              <w:jc w:val="both"/>
              <w:rPr>
                <w:rFonts w:ascii="Times New Roman" w:hAnsi="Times New Roman"/>
                <w:sz w:val="20"/>
                <w:szCs w:val="20"/>
              </w:rPr>
            </w:pPr>
            <w:r w:rsidRPr="004036C0">
              <w:rPr>
                <w:rFonts w:ascii="Times New Roman" w:hAnsi="Times New Roman"/>
                <w:sz w:val="20"/>
                <w:szCs w:val="20"/>
              </w:rPr>
              <w:t>1. Rekrutacja do projektu, prowadzona na terenie powiatu wałbrzyskiego, kłodzkiego, miasta Wałbrzych oraz kamiennogórskiego przez Wnioskodawcę, ma na celu przygotowanie stabilnej podstawy do realizacji całego projektu przez uczestników poprzez odpowiednie mechanizmy działania takie jak: dotarcie w sposób adekwatny do grup docelowych, zachęcające do udziału w projekcie, zapoznające potencjalnych uczestników z możliwościami, jakie daje udział w projekcie, zapewniające obiektywną i rzetelną ocenę możliwości udziału w projekcie przez każdego uczestnika</w:t>
            </w:r>
            <w:r>
              <w:rPr>
                <w:rFonts w:ascii="Times New Roman" w:hAnsi="Times New Roman" w:cs="Times New Roman"/>
                <w:sz w:val="20"/>
                <w:szCs w:val="20"/>
              </w:rPr>
              <w:t>.</w:t>
            </w:r>
          </w:p>
        </w:tc>
        <w:tc>
          <w:tcPr>
            <w:tcW w:w="3226" w:type="dxa"/>
          </w:tcPr>
          <w:p w:rsidR="00F2072B" w:rsidRDefault="00F2072B" w:rsidP="004858AD">
            <w:pPr>
              <w:pStyle w:val="Akapitzlist"/>
              <w:autoSpaceDE w:val="0"/>
              <w:autoSpaceDN w:val="0"/>
              <w:adjustRightInd w:val="0"/>
              <w:spacing w:line="360" w:lineRule="auto"/>
              <w:ind w:left="0"/>
              <w:jc w:val="both"/>
              <w:rPr>
                <w:rFonts w:ascii="Times New Roman" w:hAnsi="Times New Roman"/>
                <w:sz w:val="20"/>
                <w:szCs w:val="20"/>
              </w:rPr>
            </w:pPr>
            <w:r w:rsidRPr="004036C0">
              <w:rPr>
                <w:rFonts w:ascii="Times New Roman" w:hAnsi="Times New Roman"/>
                <w:sz w:val="20"/>
                <w:szCs w:val="20"/>
              </w:rPr>
              <w:t>1. Rekrutacja do projektu, prowadzona na terenie powiatu wałbrzyskiego, kłodzkiego,</w:t>
            </w:r>
            <w:r>
              <w:rPr>
                <w:rFonts w:ascii="Times New Roman" w:hAnsi="Times New Roman"/>
                <w:sz w:val="20"/>
                <w:szCs w:val="20"/>
              </w:rPr>
              <w:t xml:space="preserve"> ząbkowickiego, oławskiego, wrocławskiego </w:t>
            </w:r>
            <w:r w:rsidRPr="004036C0">
              <w:rPr>
                <w:rFonts w:ascii="Times New Roman" w:hAnsi="Times New Roman"/>
                <w:sz w:val="20"/>
                <w:szCs w:val="20"/>
              </w:rPr>
              <w:t xml:space="preserve"> miasta Wałbrzych</w:t>
            </w:r>
            <w:r>
              <w:rPr>
                <w:rFonts w:ascii="Times New Roman" w:hAnsi="Times New Roman"/>
                <w:sz w:val="20"/>
                <w:szCs w:val="20"/>
              </w:rPr>
              <w:t xml:space="preserve">, miasta Wrocław </w:t>
            </w:r>
            <w:r w:rsidRPr="004036C0">
              <w:rPr>
                <w:rFonts w:ascii="Times New Roman" w:hAnsi="Times New Roman"/>
                <w:sz w:val="20"/>
                <w:szCs w:val="20"/>
              </w:rPr>
              <w:t xml:space="preserve"> oraz kamiennogórskiego przez Wnioskodawcę, ma na celu przygotowanie stabilnej podstawy do realizacji całego projektu przez uczestników poprzez odpowiednie mechanizmy działania takie jak: dotarcie w sposób adekwatny do grup docelowych, zachęcające do udziału w projekcie, zapoznające potencjalnych uczestników z możliwościami, jakie daje udział w projekcie, zapewniające obiektywną i rzetelną ocenę możliwości udziału w projekcie przez każdego uczestnika</w:t>
            </w:r>
            <w:r>
              <w:rPr>
                <w:rFonts w:ascii="Times New Roman" w:hAnsi="Times New Roman"/>
                <w:sz w:val="20"/>
                <w:szCs w:val="20"/>
              </w:rPr>
              <w:t>.</w:t>
            </w:r>
            <w:r w:rsidRPr="00B4163A">
              <w:rPr>
                <w:rFonts w:ascii="Times New Roman" w:hAnsi="Times New Roman" w:cs="Times New Roman"/>
                <w:sz w:val="20"/>
                <w:szCs w:val="20"/>
              </w:rPr>
              <w:t xml:space="preserve"> </w:t>
            </w:r>
          </w:p>
        </w:tc>
      </w:tr>
    </w:tbl>
    <w:p w:rsidR="00057BF3" w:rsidRPr="005D64DA" w:rsidRDefault="00057BF3" w:rsidP="005D64DA">
      <w:pPr>
        <w:rPr>
          <w:szCs w:val="20"/>
        </w:rPr>
      </w:pPr>
    </w:p>
    <w:sectPr w:rsidR="00057BF3" w:rsidRPr="005D64DA" w:rsidSect="00084D21">
      <w:headerReference w:type="even" r:id="rId8"/>
      <w:headerReference w:type="default" r:id="rId9"/>
      <w:footerReference w:type="even" r:id="rId10"/>
      <w:footerReference w:type="default" r:id="rId11"/>
      <w:headerReference w:type="first" r:id="rId12"/>
      <w:footerReference w:type="first" r:id="rId13"/>
      <w:pgSz w:w="11906" w:h="16838"/>
      <w:pgMar w:top="1670" w:right="1417" w:bottom="1417" w:left="1417" w:header="283"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225" w:rsidRDefault="000E1225" w:rsidP="00B75840">
      <w:pPr>
        <w:spacing w:after="0" w:line="240" w:lineRule="auto"/>
      </w:pPr>
      <w:r>
        <w:separator/>
      </w:r>
    </w:p>
  </w:endnote>
  <w:endnote w:type="continuationSeparator" w:id="1">
    <w:p w:rsidR="000E1225" w:rsidRDefault="000E1225" w:rsidP="00B75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9E9" w:rsidRDefault="008169E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CA" w:rsidRDefault="004641CA" w:rsidP="00084D21">
    <w:pPr>
      <w:pBdr>
        <w:top w:val="single" w:sz="4" w:space="1" w:color="auto"/>
      </w:pBdr>
      <w:spacing w:after="0"/>
      <w:jc w:val="center"/>
      <w:rPr>
        <w:rFonts w:ascii="Times New Roman" w:hAnsi="Times New Roman"/>
        <w:sz w:val="16"/>
        <w:szCs w:val="18"/>
      </w:rPr>
    </w:pPr>
  </w:p>
  <w:p w:rsidR="004641CA" w:rsidRPr="00084D21" w:rsidRDefault="004641CA" w:rsidP="00084D21">
    <w:pPr>
      <w:pBdr>
        <w:top w:val="single" w:sz="4" w:space="1" w:color="auto"/>
      </w:pBdr>
      <w:spacing w:after="0"/>
      <w:jc w:val="center"/>
      <w:rPr>
        <w:rFonts w:ascii="Times New Roman" w:eastAsia="Times New Roman" w:hAnsi="Times New Roman"/>
        <w:sz w:val="16"/>
        <w:szCs w:val="18"/>
      </w:rPr>
    </w:pPr>
    <w:r>
      <w:rPr>
        <w:rFonts w:ascii="Times New Roman" w:hAnsi="Times New Roman"/>
        <w:noProof/>
        <w:sz w:val="16"/>
        <w:szCs w:val="18"/>
        <w:lang w:eastAsia="pl-PL"/>
      </w:rPr>
      <w:drawing>
        <wp:anchor distT="0" distB="0" distL="114300" distR="114300" simplePos="0" relativeHeight="251660288" behindDoc="1" locked="0" layoutInCell="1" allowOverlap="1">
          <wp:simplePos x="0" y="0"/>
          <wp:positionH relativeFrom="column">
            <wp:posOffset>-452120</wp:posOffset>
          </wp:positionH>
          <wp:positionV relativeFrom="paragraph">
            <wp:posOffset>47625</wp:posOffset>
          </wp:positionV>
          <wp:extent cx="723900" cy="561975"/>
          <wp:effectExtent l="19050" t="0" r="0" b="0"/>
          <wp:wrapNone/>
          <wp:docPr id="4" name="Obraz 4" descr="logo razem fund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azem fundacja"/>
                  <pic:cNvPicPr>
                    <a:picLocks noChangeAspect="1" noChangeArrowheads="1"/>
                  </pic:cNvPicPr>
                </pic:nvPicPr>
                <pic:blipFill>
                  <a:blip r:embed="rId1"/>
                  <a:srcRect/>
                  <a:stretch>
                    <a:fillRect/>
                  </a:stretch>
                </pic:blipFill>
                <pic:spPr bwMode="auto">
                  <a:xfrm>
                    <a:off x="0" y="0"/>
                    <a:ext cx="723900" cy="561975"/>
                  </a:xfrm>
                  <a:prstGeom prst="rect">
                    <a:avLst/>
                  </a:prstGeom>
                  <a:noFill/>
                </pic:spPr>
              </pic:pic>
            </a:graphicData>
          </a:graphic>
        </wp:anchor>
      </w:drawing>
    </w:r>
    <w:r w:rsidRPr="00084D21">
      <w:rPr>
        <w:rFonts w:ascii="Times New Roman" w:hAnsi="Times New Roman"/>
        <w:sz w:val="16"/>
        <w:szCs w:val="18"/>
      </w:rPr>
      <w:t>Projekt „</w:t>
    </w:r>
    <w:r w:rsidR="008169E9">
      <w:rPr>
        <w:rFonts w:ascii="Times New Roman" w:hAnsi="Times New Roman"/>
        <w:sz w:val="16"/>
        <w:szCs w:val="18"/>
      </w:rPr>
      <w:t>Zacznij od zaraz – Nowa szansa na aktywność</w:t>
    </w:r>
    <w:r w:rsidRPr="00084D21">
      <w:rPr>
        <w:rFonts w:ascii="Times New Roman" w:hAnsi="Times New Roman"/>
        <w:sz w:val="16"/>
        <w:szCs w:val="18"/>
      </w:rPr>
      <w:t xml:space="preserve">” </w:t>
    </w:r>
    <w:r w:rsidRPr="00084D21">
      <w:rPr>
        <w:rFonts w:ascii="Times New Roman" w:eastAsia="Times New Roman" w:hAnsi="Times New Roman"/>
        <w:sz w:val="16"/>
        <w:szCs w:val="18"/>
      </w:rPr>
      <w:t xml:space="preserve">współfinansowany ze środków </w:t>
    </w:r>
    <w:r>
      <w:rPr>
        <w:rFonts w:ascii="Times New Roman" w:eastAsia="Times New Roman" w:hAnsi="Times New Roman"/>
        <w:sz w:val="16"/>
        <w:szCs w:val="18"/>
      </w:rPr>
      <w:t>Europejskiego Funduszu Społecznego</w:t>
    </w:r>
  </w:p>
  <w:p w:rsidR="004641CA" w:rsidRDefault="004641CA" w:rsidP="00084D21">
    <w:pPr>
      <w:spacing w:after="0"/>
      <w:jc w:val="center"/>
      <w:rPr>
        <w:rFonts w:ascii="Times New Roman" w:hAnsi="Times New Roman"/>
        <w:sz w:val="16"/>
        <w:szCs w:val="18"/>
        <w:lang w:eastAsia="pl-PL"/>
      </w:rPr>
    </w:pPr>
    <w:r>
      <w:rPr>
        <w:rFonts w:ascii="Times New Roman" w:eastAsia="Times New Roman" w:hAnsi="Times New Roman"/>
        <w:sz w:val="16"/>
        <w:szCs w:val="18"/>
      </w:rPr>
      <w:t xml:space="preserve">w ramach </w:t>
    </w:r>
    <w:r w:rsidRPr="00084D21">
      <w:rPr>
        <w:rFonts w:ascii="Times New Roman" w:hAnsi="Times New Roman"/>
        <w:sz w:val="16"/>
        <w:szCs w:val="18"/>
        <w:lang w:eastAsia="pl-PL"/>
      </w:rPr>
      <w:t>Regionalnego Programu Operacyjnego Województwa Dolnośląskiego 2014</w:t>
    </w:r>
    <w:r w:rsidRPr="00084D21">
      <w:rPr>
        <w:sz w:val="16"/>
        <w:szCs w:val="18"/>
        <w:lang w:eastAsia="pl-PL"/>
      </w:rPr>
      <w:t>‐</w:t>
    </w:r>
    <w:r w:rsidRPr="00084D21">
      <w:rPr>
        <w:rFonts w:ascii="Times New Roman" w:hAnsi="Times New Roman"/>
        <w:sz w:val="16"/>
        <w:szCs w:val="18"/>
        <w:lang w:eastAsia="pl-PL"/>
      </w:rPr>
      <w:t>2020</w:t>
    </w:r>
  </w:p>
  <w:p w:rsidR="004641CA" w:rsidRPr="00FE0DF3" w:rsidRDefault="004641CA" w:rsidP="006416D2">
    <w:pPr>
      <w:spacing w:after="0"/>
      <w:jc w:val="center"/>
      <w:rPr>
        <w:rFonts w:ascii="Times New Roman" w:eastAsia="Times New Roman" w:hAnsi="Times New Roman"/>
        <w:sz w:val="18"/>
        <w:szCs w:val="18"/>
      </w:rPr>
    </w:pPr>
    <w:r>
      <w:rPr>
        <w:rFonts w:ascii="Times New Roman" w:hAnsi="Times New Roman"/>
        <w:sz w:val="16"/>
        <w:szCs w:val="18"/>
        <w:lang w:eastAsia="pl-PL"/>
      </w:rPr>
      <w:t xml:space="preserve">w ramach Działania </w:t>
    </w:r>
    <w:r w:rsidRPr="006416D2">
      <w:rPr>
        <w:rFonts w:ascii="Times New Roman" w:hAnsi="Times New Roman"/>
        <w:sz w:val="16"/>
        <w:szCs w:val="18"/>
        <w:lang w:eastAsia="pl-PL"/>
      </w:rPr>
      <w:t>9.1 Aktywna integracja</w:t>
    </w:r>
    <w:r>
      <w:rPr>
        <w:rFonts w:ascii="Times New Roman" w:eastAsia="Times New Roman" w:hAnsi="Times New Roman"/>
        <w:sz w:val="18"/>
        <w:szCs w:val="18"/>
      </w:rPr>
      <w:t xml:space="preserve">, </w:t>
    </w:r>
    <w:r w:rsidRPr="006416D2">
      <w:rPr>
        <w:rFonts w:ascii="Times New Roman" w:eastAsia="Times New Roman" w:hAnsi="Times New Roman"/>
        <w:sz w:val="16"/>
        <w:szCs w:val="16"/>
      </w:rPr>
      <w:t>Poddziałania 9.1.1 Aktywna integracja - konkursy horyzontalne</w:t>
    </w:r>
  </w:p>
  <w:p w:rsidR="004641CA" w:rsidRDefault="004641CA" w:rsidP="00084D21">
    <w:pPr>
      <w:spacing w:after="0" w:line="240" w:lineRule="auto"/>
      <w:jc w:val="right"/>
      <w:rPr>
        <w:rFonts w:ascii="Times New Roman" w:hAnsi="Times New Roman"/>
        <w:b/>
        <w:sz w:val="18"/>
        <w:szCs w:val="18"/>
      </w:rPr>
    </w:pPr>
    <w:r>
      <w:rPr>
        <w:rFonts w:ascii="Times New Roman" w:hAnsi="Times New Roman"/>
        <w:b/>
        <w:sz w:val="18"/>
        <w:szCs w:val="18"/>
      </w:rPr>
      <w:t xml:space="preserve">        </w:t>
    </w:r>
    <w:r w:rsidRPr="003929D2">
      <w:rPr>
        <w:rFonts w:ascii="Times New Roman" w:hAnsi="Times New Roman"/>
        <w:b/>
        <w:sz w:val="18"/>
        <w:szCs w:val="18"/>
      </w:rPr>
      <w:t xml:space="preserve">    </w:t>
    </w:r>
  </w:p>
  <w:p w:rsidR="004641CA" w:rsidRPr="00084D21" w:rsidRDefault="00300D96" w:rsidP="00300D96">
    <w:pPr>
      <w:tabs>
        <w:tab w:val="left" w:pos="5670"/>
      </w:tabs>
      <w:spacing w:after="0" w:line="240" w:lineRule="auto"/>
      <w:rPr>
        <w:rFonts w:ascii="Times New Roman" w:eastAsia="Times New Roman" w:hAnsi="Times New Roman"/>
        <w:sz w:val="18"/>
        <w:szCs w:val="18"/>
      </w:rPr>
    </w:pPr>
    <w:r>
      <w:rPr>
        <w:rFonts w:ascii="Times New Roman" w:eastAsia="Times New Roman" w:hAnsi="Times New Roman"/>
        <w:sz w:val="18"/>
        <w:szCs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9E9" w:rsidRDefault="008169E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225" w:rsidRDefault="000E1225" w:rsidP="00B75840">
      <w:pPr>
        <w:spacing w:after="0" w:line="240" w:lineRule="auto"/>
      </w:pPr>
      <w:r>
        <w:separator/>
      </w:r>
    </w:p>
  </w:footnote>
  <w:footnote w:type="continuationSeparator" w:id="1">
    <w:p w:rsidR="000E1225" w:rsidRDefault="000E1225" w:rsidP="00B758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9E9" w:rsidRDefault="008169E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CA" w:rsidRDefault="00A31C83" w:rsidP="008A58C1">
    <w:pPr>
      <w:pStyle w:val="Nagwek"/>
      <w:rPr>
        <w:sz w:val="16"/>
        <w:szCs w:val="16"/>
      </w:rPr>
    </w:pPr>
    <w:r>
      <w:rPr>
        <w:noProof/>
        <w:sz w:val="16"/>
        <w:szCs w:val="16"/>
        <w:lang w:eastAsia="pl-PL"/>
      </w:rPr>
      <w:pict>
        <v:rect id="Rectangle 2" o:spid="_x0000_s4098" style="position:absolute;margin-left:249.15pt;margin-top:-11.65pt;width:6.25pt;height:3.5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" strokecolor="white">
          <v:textbox>
            <w:txbxContent>
              <w:p w:rsidR="004641CA" w:rsidRPr="00994A86" w:rsidRDefault="004641CA" w:rsidP="00994A86"/>
            </w:txbxContent>
          </v:textbox>
        </v:rect>
      </w:pict>
    </w:r>
    <w:r w:rsidR="004641CA">
      <w:rPr>
        <w:rFonts w:cs="Calibri"/>
        <w:noProof/>
        <w:lang w:eastAsia="pl-PL"/>
      </w:rPr>
      <w:drawing>
        <wp:inline distT="0" distB="0" distL="0" distR="0">
          <wp:extent cx="5756910" cy="573405"/>
          <wp:effectExtent l="1905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5756910" cy="573405"/>
                  </a:xfrm>
                  <a:prstGeom prst="rect">
                    <a:avLst/>
                  </a:prstGeom>
                  <a:noFill/>
                  <a:ln w="9525">
                    <a:noFill/>
                    <a:miter lim="800000"/>
                    <a:headEnd/>
                    <a:tailEnd/>
                  </a:ln>
                </pic:spPr>
              </pic:pic>
            </a:graphicData>
          </a:graphic>
        </wp:inline>
      </w:drawing>
    </w:r>
  </w:p>
  <w:p w:rsidR="004641CA" w:rsidRPr="00FE0DF3" w:rsidRDefault="00A31C83" w:rsidP="008A58C1">
    <w:pPr>
      <w:pStyle w:val="Nagwek"/>
      <w:rPr>
        <w:sz w:val="16"/>
        <w:szCs w:val="16"/>
      </w:rPr>
    </w:pPr>
    <w:r>
      <w:rPr>
        <w:noProof/>
        <w:sz w:val="16"/>
        <w:szCs w:val="16"/>
        <w:lang w:eastAsia="pl-PL"/>
      </w:rPr>
      <w:pict>
        <v:rect id="Rectangle 1" o:spid="_x0000_s4097" style="position:absolute;margin-left:-10.85pt;margin-top:-20.65pt;width:166.65pt;height:91.3pt;z-index:251657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" strokecolor="white">
          <v:textbox style="mso-fit-shape-to-text:t">
            <w:txbxContent>
              <w:p w:rsidR="004641CA" w:rsidRDefault="004641CA" w:rsidP="00AA30FE"/>
            </w:txbxContent>
          </v:textbox>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9E9" w:rsidRDefault="008169E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Roman"/>
      <w:lvlText w:val="%1."/>
      <w:lvlJc w:val="left"/>
      <w:pPr>
        <w:tabs>
          <w:tab w:val="num" w:pos="283"/>
        </w:tabs>
        <w:ind w:left="283" w:hanging="283"/>
      </w:pPr>
    </w:lvl>
    <w:lvl w:ilvl="1">
      <w:start w:val="1"/>
      <w:numFmt w:val="upperRoman"/>
      <w:lvlText w:val="%2."/>
      <w:lvlJc w:val="left"/>
      <w:pPr>
        <w:tabs>
          <w:tab w:val="num" w:pos="567"/>
        </w:tabs>
        <w:ind w:left="567" w:hanging="283"/>
      </w:pPr>
    </w:lvl>
    <w:lvl w:ilvl="2">
      <w:start w:val="1"/>
      <w:numFmt w:val="upperRoman"/>
      <w:lvlText w:val="%3."/>
      <w:lvlJc w:val="left"/>
      <w:pPr>
        <w:tabs>
          <w:tab w:val="num" w:pos="850"/>
        </w:tabs>
        <w:ind w:left="850" w:hanging="283"/>
      </w:pPr>
    </w:lvl>
    <w:lvl w:ilvl="3">
      <w:start w:val="1"/>
      <w:numFmt w:val="upperRoman"/>
      <w:lvlText w:val="%4."/>
      <w:lvlJc w:val="left"/>
      <w:pPr>
        <w:tabs>
          <w:tab w:val="num" w:pos="1134"/>
        </w:tabs>
        <w:ind w:left="1134" w:hanging="283"/>
      </w:pPr>
    </w:lvl>
    <w:lvl w:ilvl="4">
      <w:start w:val="1"/>
      <w:numFmt w:val="upperRoman"/>
      <w:lvlText w:val="%5."/>
      <w:lvlJc w:val="left"/>
      <w:pPr>
        <w:tabs>
          <w:tab w:val="num" w:pos="1417"/>
        </w:tabs>
        <w:ind w:left="1417" w:hanging="283"/>
      </w:pPr>
    </w:lvl>
    <w:lvl w:ilvl="5">
      <w:start w:val="1"/>
      <w:numFmt w:val="upperRoman"/>
      <w:lvlText w:val="%6."/>
      <w:lvlJc w:val="left"/>
      <w:pPr>
        <w:tabs>
          <w:tab w:val="num" w:pos="1701"/>
        </w:tabs>
        <w:ind w:left="1701" w:hanging="283"/>
      </w:pPr>
    </w:lvl>
    <w:lvl w:ilvl="6">
      <w:start w:val="1"/>
      <w:numFmt w:val="upperRoman"/>
      <w:lvlText w:val="%7."/>
      <w:lvlJc w:val="left"/>
      <w:pPr>
        <w:tabs>
          <w:tab w:val="num" w:pos="1984"/>
        </w:tabs>
        <w:ind w:left="1984" w:hanging="283"/>
      </w:pPr>
    </w:lvl>
    <w:lvl w:ilvl="7">
      <w:start w:val="1"/>
      <w:numFmt w:val="upperRoman"/>
      <w:lvlText w:val="%8."/>
      <w:lvlJc w:val="left"/>
      <w:pPr>
        <w:tabs>
          <w:tab w:val="num" w:pos="2268"/>
        </w:tabs>
        <w:ind w:left="2268" w:hanging="283"/>
      </w:pPr>
    </w:lvl>
    <w:lvl w:ilvl="8">
      <w:start w:val="1"/>
      <w:numFmt w:val="upperRoman"/>
      <w:lvlText w:val="%9."/>
      <w:lvlJc w:val="left"/>
      <w:pPr>
        <w:tabs>
          <w:tab w:val="num" w:pos="2551"/>
        </w:tabs>
        <w:ind w:left="2551" w:hanging="283"/>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
    <w:nsid w:val="0000000D"/>
    <w:multiLevelType w:val="multilevel"/>
    <w:tmpl w:val="0000000D"/>
    <w:name w:val="WW8Num13"/>
    <w:lvl w:ilvl="0">
      <w:start w:val="1"/>
      <w:numFmt w:val="decimal"/>
      <w:lvlText w:val="%1."/>
      <w:lvlJc w:val="left"/>
      <w:pPr>
        <w:tabs>
          <w:tab w:val="num" w:pos="567"/>
        </w:tabs>
        <w:ind w:left="567" w:hanging="397"/>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E"/>
    <w:multiLevelType w:val="multilevel"/>
    <w:tmpl w:val="0000000E"/>
    <w:name w:val="WW8Num14"/>
    <w:lvl w:ilvl="0">
      <w:start w:val="2"/>
      <w:numFmt w:val="decimal"/>
      <w:lvlText w:val="%1."/>
      <w:lvlJc w:val="left"/>
      <w:pPr>
        <w:tabs>
          <w:tab w:val="num" w:pos="567"/>
        </w:tabs>
        <w:ind w:left="567" w:hanging="397"/>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F"/>
    <w:multiLevelType w:val="multilevel"/>
    <w:tmpl w:val="0000000F"/>
    <w:name w:val="WW8Num15"/>
    <w:lvl w:ilvl="0">
      <w:start w:val="3"/>
      <w:numFmt w:val="decimal"/>
      <w:lvlText w:val="%1."/>
      <w:lvlJc w:val="left"/>
      <w:pPr>
        <w:tabs>
          <w:tab w:val="num" w:pos="567"/>
        </w:tabs>
        <w:ind w:left="567" w:hanging="397"/>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10"/>
    <w:multiLevelType w:val="multilevel"/>
    <w:tmpl w:val="00000010"/>
    <w:name w:val="WW8Num16"/>
    <w:lvl w:ilvl="0">
      <w:start w:val="4"/>
      <w:numFmt w:val="decimal"/>
      <w:lvlText w:val="%1."/>
      <w:lvlJc w:val="left"/>
      <w:pPr>
        <w:tabs>
          <w:tab w:val="num" w:pos="567"/>
        </w:tabs>
        <w:ind w:left="567" w:hanging="397"/>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27F6239"/>
    <w:multiLevelType w:val="hybridMultilevel"/>
    <w:tmpl w:val="8BDE53C0"/>
    <w:lvl w:ilvl="0" w:tplc="80E2001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3B43B89"/>
    <w:multiLevelType w:val="hybridMultilevel"/>
    <w:tmpl w:val="7D9418BC"/>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8">
    <w:nsid w:val="0438083A"/>
    <w:multiLevelType w:val="hybridMultilevel"/>
    <w:tmpl w:val="866C7AF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9D188E"/>
    <w:multiLevelType w:val="hybridMultilevel"/>
    <w:tmpl w:val="7A881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A935D64"/>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11">
    <w:nsid w:val="0CC175EC"/>
    <w:multiLevelType w:val="hybridMultilevel"/>
    <w:tmpl w:val="5F3E3098"/>
    <w:lvl w:ilvl="0" w:tplc="DD74388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C43751"/>
    <w:multiLevelType w:val="hybridMultilevel"/>
    <w:tmpl w:val="9704F5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106C3179"/>
    <w:multiLevelType w:val="hybridMultilevel"/>
    <w:tmpl w:val="7F008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830A1E"/>
    <w:multiLevelType w:val="hybridMultilevel"/>
    <w:tmpl w:val="A0461BA4"/>
    <w:lvl w:ilvl="0" w:tplc="13E215EE">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15">
    <w:nsid w:val="16CE0083"/>
    <w:multiLevelType w:val="hybridMultilevel"/>
    <w:tmpl w:val="EB2A67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1B820EA6"/>
    <w:multiLevelType w:val="hybridMultilevel"/>
    <w:tmpl w:val="3A2898A4"/>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17">
    <w:nsid w:val="20324FBA"/>
    <w:multiLevelType w:val="hybridMultilevel"/>
    <w:tmpl w:val="E69EB740"/>
    <w:lvl w:ilvl="0" w:tplc="F6F6C93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1F02B17"/>
    <w:multiLevelType w:val="hybridMultilevel"/>
    <w:tmpl w:val="FAA2E1D0"/>
    <w:lvl w:ilvl="0" w:tplc="92A8DAD6">
      <w:start w:val="1"/>
      <w:numFmt w:val="lowerLetter"/>
      <w:lvlText w:val="%1)"/>
      <w:lvlJc w:val="left"/>
      <w:pPr>
        <w:ind w:left="680" w:hanging="34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50A2073"/>
    <w:multiLevelType w:val="hybridMultilevel"/>
    <w:tmpl w:val="3D287548"/>
    <w:lvl w:ilvl="0" w:tplc="04150001">
      <w:start w:val="1"/>
      <w:numFmt w:val="bullet"/>
      <w:lvlText w:val=""/>
      <w:lvlJc w:val="left"/>
      <w:pPr>
        <w:ind w:left="1776" w:hanging="360"/>
      </w:pPr>
      <w:rPr>
        <w:rFonts w:ascii="Symbol" w:hAnsi="Symbol" w:hint="default"/>
        <w:b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0">
    <w:nsid w:val="26ED1E68"/>
    <w:multiLevelType w:val="hybridMultilevel"/>
    <w:tmpl w:val="532A0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ADC7F1F"/>
    <w:multiLevelType w:val="multilevel"/>
    <w:tmpl w:val="24BA697C"/>
    <w:lvl w:ilvl="0">
      <w:start w:val="1"/>
      <w:numFmt w:val="decimal"/>
      <w:lvlText w:val="%1."/>
      <w:lvlJc w:val="left"/>
      <w:pPr>
        <w:ind w:left="108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2">
    <w:nsid w:val="32AF1A6B"/>
    <w:multiLevelType w:val="hybridMultilevel"/>
    <w:tmpl w:val="1D8CCC54"/>
    <w:lvl w:ilvl="0" w:tplc="04150011">
      <w:start w:val="1"/>
      <w:numFmt w:val="decimal"/>
      <w:lvlText w:val="%1)"/>
      <w:lvlJc w:val="left"/>
      <w:pPr>
        <w:tabs>
          <w:tab w:val="num" w:pos="360"/>
        </w:tabs>
        <w:ind w:left="360" w:hanging="360"/>
      </w:pPr>
      <w:rPr>
        <w:rFonts w:hint="default"/>
        <w:b w:val="0"/>
      </w:rPr>
    </w:lvl>
    <w:lvl w:ilvl="1" w:tplc="BAEA484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C055121"/>
    <w:multiLevelType w:val="hybridMultilevel"/>
    <w:tmpl w:val="2D600780"/>
    <w:lvl w:ilvl="0" w:tplc="04150001">
      <w:start w:val="1"/>
      <w:numFmt w:val="bullet"/>
      <w:lvlText w:val=""/>
      <w:lvlJc w:val="left"/>
      <w:pPr>
        <w:ind w:left="1776" w:hanging="360"/>
      </w:pPr>
      <w:rPr>
        <w:rFonts w:ascii="Symbol" w:hAnsi="Symbol"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4">
    <w:nsid w:val="43432A02"/>
    <w:multiLevelType w:val="hybridMultilevel"/>
    <w:tmpl w:val="86247D14"/>
    <w:lvl w:ilvl="0" w:tplc="13E215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5AD3E90"/>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69C0A69"/>
    <w:multiLevelType w:val="hybridMultilevel"/>
    <w:tmpl w:val="6F464BC8"/>
    <w:lvl w:ilvl="0" w:tplc="8A9C1800">
      <w:start w:val="1"/>
      <w:numFmt w:val="decimal"/>
      <w:lvlText w:val="%1."/>
      <w:lvlJc w:val="left"/>
      <w:pPr>
        <w:ind w:left="720" w:hanging="360"/>
      </w:pPr>
      <w:rPr>
        <w:rFonts w:hint="default"/>
        <w:b/>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2479D8"/>
    <w:multiLevelType w:val="multilevel"/>
    <w:tmpl w:val="588410FE"/>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8F17BBB"/>
    <w:multiLevelType w:val="hybridMultilevel"/>
    <w:tmpl w:val="770450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13F314D"/>
    <w:multiLevelType w:val="hybridMultilevel"/>
    <w:tmpl w:val="1EC6F0B6"/>
    <w:lvl w:ilvl="0" w:tplc="13E215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3FA5CCF"/>
    <w:multiLevelType w:val="hybridMultilevel"/>
    <w:tmpl w:val="587CF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8C49FF"/>
    <w:multiLevelType w:val="hybridMultilevel"/>
    <w:tmpl w:val="EC9CD442"/>
    <w:lvl w:ilvl="0" w:tplc="ABDEEAF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1F2B66"/>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B9F1ABF"/>
    <w:multiLevelType w:val="hybridMultilevel"/>
    <w:tmpl w:val="9F3EA9D8"/>
    <w:lvl w:ilvl="0" w:tplc="B0040214">
      <w:start w:val="1"/>
      <w:numFmt w:val="decimal"/>
      <w:lvlText w:val="%1."/>
      <w:lvlJc w:val="left"/>
      <w:pPr>
        <w:tabs>
          <w:tab w:val="num" w:pos="780"/>
        </w:tabs>
        <w:ind w:left="780" w:hanging="360"/>
      </w:pPr>
      <w:rPr>
        <w:rFonts w:hint="default"/>
      </w:rPr>
    </w:lvl>
    <w:lvl w:ilvl="1" w:tplc="F488A3D4">
      <w:start w:val="1"/>
      <w:numFmt w:val="decimal"/>
      <w:lvlText w:val="%2)"/>
      <w:lvlJc w:val="left"/>
      <w:pPr>
        <w:tabs>
          <w:tab w:val="num" w:pos="360"/>
        </w:tabs>
        <w:ind w:left="36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D2D4D8A"/>
    <w:multiLevelType w:val="multilevel"/>
    <w:tmpl w:val="D6B0D122"/>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nsid w:val="5F6A22EB"/>
    <w:multiLevelType w:val="hybridMultilevel"/>
    <w:tmpl w:val="6FC42838"/>
    <w:lvl w:ilvl="0" w:tplc="04150001">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36">
    <w:nsid w:val="65DC030B"/>
    <w:multiLevelType w:val="hybridMultilevel"/>
    <w:tmpl w:val="1E40EBFE"/>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nsid w:val="68D926A8"/>
    <w:multiLevelType w:val="multilevel"/>
    <w:tmpl w:val="97EA53F8"/>
    <w:lvl w:ilvl="0">
      <w:start w:val="1"/>
      <w:numFmt w:val="decimal"/>
      <w:lvlText w:val="%1."/>
      <w:lvlJc w:val="left"/>
      <w:pPr>
        <w:ind w:left="768" w:hanging="360"/>
      </w:pPr>
    </w:lvl>
    <w:lvl w:ilvl="1">
      <w:start w:val="1"/>
      <w:numFmt w:val="decimal"/>
      <w:isLgl/>
      <w:lvlText w:val="%1.%2."/>
      <w:lvlJc w:val="left"/>
      <w:pPr>
        <w:ind w:left="1092" w:hanging="3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064" w:hanging="72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3048"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44" w:hanging="1440"/>
      </w:pPr>
      <w:rPr>
        <w:rFonts w:hint="default"/>
      </w:rPr>
    </w:lvl>
  </w:abstractNum>
  <w:abstractNum w:abstractNumId="38">
    <w:nsid w:val="6BE613F4"/>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D6933FB"/>
    <w:multiLevelType w:val="hybridMultilevel"/>
    <w:tmpl w:val="D6B69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6E67DB"/>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41">
    <w:nsid w:val="70AA6E3C"/>
    <w:multiLevelType w:val="hybridMultilevel"/>
    <w:tmpl w:val="A622050E"/>
    <w:lvl w:ilvl="0" w:tplc="13E215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889630F"/>
    <w:multiLevelType w:val="hybridMultilevel"/>
    <w:tmpl w:val="F5543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9E22E63"/>
    <w:multiLevelType w:val="hybridMultilevel"/>
    <w:tmpl w:val="87EE3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F7A4C19"/>
    <w:multiLevelType w:val="hybridMultilevel"/>
    <w:tmpl w:val="573CF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39"/>
  </w:num>
  <w:num w:numId="3">
    <w:abstractNumId w:val="37"/>
  </w:num>
  <w:num w:numId="4">
    <w:abstractNumId w:val="34"/>
  </w:num>
  <w:num w:numId="5">
    <w:abstractNumId w:val="21"/>
  </w:num>
  <w:num w:numId="6">
    <w:abstractNumId w:val="40"/>
  </w:num>
  <w:num w:numId="7">
    <w:abstractNumId w:val="10"/>
  </w:num>
  <w:num w:numId="8">
    <w:abstractNumId w:val="43"/>
  </w:num>
  <w:num w:numId="9">
    <w:abstractNumId w:val="7"/>
  </w:num>
  <w:num w:numId="10">
    <w:abstractNumId w:val="16"/>
  </w:num>
  <w:num w:numId="11">
    <w:abstractNumId w:val="11"/>
  </w:num>
  <w:num w:numId="12">
    <w:abstractNumId w:val="35"/>
  </w:num>
  <w:num w:numId="13">
    <w:abstractNumId w:val="42"/>
  </w:num>
  <w:num w:numId="14">
    <w:abstractNumId w:val="9"/>
  </w:num>
  <w:num w:numId="15">
    <w:abstractNumId w:val="8"/>
  </w:num>
  <w:num w:numId="16">
    <w:abstractNumId w:val="27"/>
  </w:num>
  <w:num w:numId="17">
    <w:abstractNumId w:val="18"/>
  </w:num>
  <w:num w:numId="18">
    <w:abstractNumId w:val="25"/>
  </w:num>
  <w:num w:numId="19">
    <w:abstractNumId w:val="32"/>
  </w:num>
  <w:num w:numId="20">
    <w:abstractNumId w:val="38"/>
  </w:num>
  <w:num w:numId="21">
    <w:abstractNumId w:val="19"/>
  </w:num>
  <w:num w:numId="22">
    <w:abstractNumId w:val="23"/>
  </w:num>
  <w:num w:numId="23">
    <w:abstractNumId w:val="12"/>
  </w:num>
  <w:num w:numId="24">
    <w:abstractNumId w:val="44"/>
  </w:num>
  <w:num w:numId="25">
    <w:abstractNumId w:val="33"/>
  </w:num>
  <w:num w:numId="26">
    <w:abstractNumId w:val="22"/>
  </w:num>
  <w:num w:numId="27">
    <w:abstractNumId w:val="36"/>
  </w:num>
  <w:num w:numId="28">
    <w:abstractNumId w:val="17"/>
  </w:num>
  <w:num w:numId="29">
    <w:abstractNumId w:val="0"/>
  </w:num>
  <w:num w:numId="30">
    <w:abstractNumId w:val="2"/>
  </w:num>
  <w:num w:numId="31">
    <w:abstractNumId w:val="3"/>
  </w:num>
  <w:num w:numId="32">
    <w:abstractNumId w:val="4"/>
  </w:num>
  <w:num w:numId="33">
    <w:abstractNumId w:val="5"/>
  </w:num>
  <w:num w:numId="34">
    <w:abstractNumId w:val="28"/>
  </w:num>
  <w:num w:numId="35">
    <w:abstractNumId w:val="6"/>
  </w:num>
  <w:num w:numId="36">
    <w:abstractNumId w:val="20"/>
  </w:num>
  <w:num w:numId="37">
    <w:abstractNumId w:val="15"/>
  </w:num>
  <w:num w:numId="38">
    <w:abstractNumId w:val="31"/>
  </w:num>
  <w:num w:numId="39">
    <w:abstractNumId w:val="13"/>
  </w:num>
  <w:num w:numId="40">
    <w:abstractNumId w:val="29"/>
  </w:num>
  <w:num w:numId="41">
    <w:abstractNumId w:val="24"/>
  </w:num>
  <w:num w:numId="42">
    <w:abstractNumId w:val="26"/>
  </w:num>
  <w:num w:numId="43">
    <w:abstractNumId w:val="41"/>
  </w:num>
  <w:num w:numId="44">
    <w:abstractNumId w:val="1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6322"/>
    <o:shapelayout v:ext="edit">
      <o:idmap v:ext="edit" data="4"/>
    </o:shapelayout>
  </w:hdrShapeDefaults>
  <w:footnotePr>
    <w:footnote w:id="0"/>
    <w:footnote w:id="1"/>
  </w:footnotePr>
  <w:endnotePr>
    <w:endnote w:id="0"/>
    <w:endnote w:id="1"/>
  </w:endnotePr>
  <w:compat/>
  <w:rsids>
    <w:rsidRoot w:val="00EF0AF2"/>
    <w:rsid w:val="000035E6"/>
    <w:rsid w:val="000167CA"/>
    <w:rsid w:val="000304B9"/>
    <w:rsid w:val="00032142"/>
    <w:rsid w:val="0003704B"/>
    <w:rsid w:val="000452F2"/>
    <w:rsid w:val="00057BF3"/>
    <w:rsid w:val="0006431F"/>
    <w:rsid w:val="00084D21"/>
    <w:rsid w:val="000A71B6"/>
    <w:rsid w:val="000D033B"/>
    <w:rsid w:val="000D3B27"/>
    <w:rsid w:val="000E1225"/>
    <w:rsid w:val="000E3579"/>
    <w:rsid w:val="000F1C6B"/>
    <w:rsid w:val="000F5FD8"/>
    <w:rsid w:val="00102857"/>
    <w:rsid w:val="001056C8"/>
    <w:rsid w:val="001101FD"/>
    <w:rsid w:val="00111E7F"/>
    <w:rsid w:val="00114B98"/>
    <w:rsid w:val="00115832"/>
    <w:rsid w:val="00125612"/>
    <w:rsid w:val="001270E3"/>
    <w:rsid w:val="00130B6D"/>
    <w:rsid w:val="00135759"/>
    <w:rsid w:val="00135D18"/>
    <w:rsid w:val="00144B12"/>
    <w:rsid w:val="00181CF3"/>
    <w:rsid w:val="00181EE9"/>
    <w:rsid w:val="00183A1F"/>
    <w:rsid w:val="00184FA7"/>
    <w:rsid w:val="001913F0"/>
    <w:rsid w:val="00192348"/>
    <w:rsid w:val="001D47A6"/>
    <w:rsid w:val="00221515"/>
    <w:rsid w:val="0022505E"/>
    <w:rsid w:val="00237F23"/>
    <w:rsid w:val="00250E58"/>
    <w:rsid w:val="00254277"/>
    <w:rsid w:val="00290B7A"/>
    <w:rsid w:val="00293430"/>
    <w:rsid w:val="002C6D75"/>
    <w:rsid w:val="002F5031"/>
    <w:rsid w:val="00300D96"/>
    <w:rsid w:val="0030327B"/>
    <w:rsid w:val="003033FC"/>
    <w:rsid w:val="00315DDC"/>
    <w:rsid w:val="00335D39"/>
    <w:rsid w:val="00355735"/>
    <w:rsid w:val="00367E39"/>
    <w:rsid w:val="003929D2"/>
    <w:rsid w:val="00393758"/>
    <w:rsid w:val="003A33DB"/>
    <w:rsid w:val="003A5F84"/>
    <w:rsid w:val="003C0406"/>
    <w:rsid w:val="003C7FF9"/>
    <w:rsid w:val="003D0BEE"/>
    <w:rsid w:val="003D2F94"/>
    <w:rsid w:val="003D6381"/>
    <w:rsid w:val="003F7707"/>
    <w:rsid w:val="00406A24"/>
    <w:rsid w:val="00430843"/>
    <w:rsid w:val="0044000F"/>
    <w:rsid w:val="00461BAE"/>
    <w:rsid w:val="004641CA"/>
    <w:rsid w:val="004905EE"/>
    <w:rsid w:val="004B0C10"/>
    <w:rsid w:val="004B1308"/>
    <w:rsid w:val="004B1481"/>
    <w:rsid w:val="004C59A2"/>
    <w:rsid w:val="004D5571"/>
    <w:rsid w:val="004D7256"/>
    <w:rsid w:val="004E39D0"/>
    <w:rsid w:val="00511924"/>
    <w:rsid w:val="00515990"/>
    <w:rsid w:val="00521E1C"/>
    <w:rsid w:val="00527F5A"/>
    <w:rsid w:val="00542B01"/>
    <w:rsid w:val="00542CD2"/>
    <w:rsid w:val="00554CDD"/>
    <w:rsid w:val="00556C36"/>
    <w:rsid w:val="005853FA"/>
    <w:rsid w:val="00590426"/>
    <w:rsid w:val="005A097A"/>
    <w:rsid w:val="005D12D5"/>
    <w:rsid w:val="005D64DA"/>
    <w:rsid w:val="005E6859"/>
    <w:rsid w:val="005E76CA"/>
    <w:rsid w:val="00640B1A"/>
    <w:rsid w:val="006416D2"/>
    <w:rsid w:val="0069668C"/>
    <w:rsid w:val="006A1D45"/>
    <w:rsid w:val="006B219B"/>
    <w:rsid w:val="00706297"/>
    <w:rsid w:val="00711CD8"/>
    <w:rsid w:val="0071439E"/>
    <w:rsid w:val="0072290D"/>
    <w:rsid w:val="00732EDD"/>
    <w:rsid w:val="00745A71"/>
    <w:rsid w:val="007477F5"/>
    <w:rsid w:val="0077189B"/>
    <w:rsid w:val="00794A03"/>
    <w:rsid w:val="0079526F"/>
    <w:rsid w:val="007A5219"/>
    <w:rsid w:val="007B17DB"/>
    <w:rsid w:val="007E0D96"/>
    <w:rsid w:val="007E16E5"/>
    <w:rsid w:val="008169E9"/>
    <w:rsid w:val="00827F6D"/>
    <w:rsid w:val="0085207F"/>
    <w:rsid w:val="0086059A"/>
    <w:rsid w:val="008610CD"/>
    <w:rsid w:val="00883288"/>
    <w:rsid w:val="008843D9"/>
    <w:rsid w:val="008A4CC7"/>
    <w:rsid w:val="008A58C1"/>
    <w:rsid w:val="008A7E64"/>
    <w:rsid w:val="008C0832"/>
    <w:rsid w:val="008D7010"/>
    <w:rsid w:val="008E6CE1"/>
    <w:rsid w:val="008F2407"/>
    <w:rsid w:val="008F2E79"/>
    <w:rsid w:val="008F408C"/>
    <w:rsid w:val="0090257D"/>
    <w:rsid w:val="009313AC"/>
    <w:rsid w:val="00931FB2"/>
    <w:rsid w:val="00941A9E"/>
    <w:rsid w:val="00945C52"/>
    <w:rsid w:val="00950DBC"/>
    <w:rsid w:val="00951547"/>
    <w:rsid w:val="00970749"/>
    <w:rsid w:val="00975CAA"/>
    <w:rsid w:val="00986C1A"/>
    <w:rsid w:val="00992FB7"/>
    <w:rsid w:val="00994A86"/>
    <w:rsid w:val="009D4881"/>
    <w:rsid w:val="009E2FB2"/>
    <w:rsid w:val="009F03ED"/>
    <w:rsid w:val="009F39B4"/>
    <w:rsid w:val="009F7225"/>
    <w:rsid w:val="00A07BE3"/>
    <w:rsid w:val="00A315AF"/>
    <w:rsid w:val="00A31C83"/>
    <w:rsid w:val="00A601C6"/>
    <w:rsid w:val="00A6694A"/>
    <w:rsid w:val="00A7604C"/>
    <w:rsid w:val="00A93290"/>
    <w:rsid w:val="00AA2DEF"/>
    <w:rsid w:val="00AA30FE"/>
    <w:rsid w:val="00AE6B06"/>
    <w:rsid w:val="00B13B72"/>
    <w:rsid w:val="00B1716E"/>
    <w:rsid w:val="00B25B23"/>
    <w:rsid w:val="00B374B0"/>
    <w:rsid w:val="00B73AB4"/>
    <w:rsid w:val="00B75840"/>
    <w:rsid w:val="00B94170"/>
    <w:rsid w:val="00BA2338"/>
    <w:rsid w:val="00BC7A41"/>
    <w:rsid w:val="00BD0A5B"/>
    <w:rsid w:val="00BD2372"/>
    <w:rsid w:val="00BD3E26"/>
    <w:rsid w:val="00BD6CFD"/>
    <w:rsid w:val="00BE7D6B"/>
    <w:rsid w:val="00BF1DC2"/>
    <w:rsid w:val="00C04E11"/>
    <w:rsid w:val="00C079D6"/>
    <w:rsid w:val="00C21FB4"/>
    <w:rsid w:val="00C426A3"/>
    <w:rsid w:val="00C4360E"/>
    <w:rsid w:val="00C43A00"/>
    <w:rsid w:val="00C447DE"/>
    <w:rsid w:val="00C633B9"/>
    <w:rsid w:val="00C6487A"/>
    <w:rsid w:val="00C83649"/>
    <w:rsid w:val="00C97428"/>
    <w:rsid w:val="00CA4384"/>
    <w:rsid w:val="00CA70C9"/>
    <w:rsid w:val="00CA7CC8"/>
    <w:rsid w:val="00CA7D52"/>
    <w:rsid w:val="00CD74DF"/>
    <w:rsid w:val="00CF4DFC"/>
    <w:rsid w:val="00D02C09"/>
    <w:rsid w:val="00D11D1D"/>
    <w:rsid w:val="00D1233C"/>
    <w:rsid w:val="00D1494D"/>
    <w:rsid w:val="00D16763"/>
    <w:rsid w:val="00D21BEC"/>
    <w:rsid w:val="00D26314"/>
    <w:rsid w:val="00D459E1"/>
    <w:rsid w:val="00D51572"/>
    <w:rsid w:val="00D51763"/>
    <w:rsid w:val="00D658BB"/>
    <w:rsid w:val="00D77AEE"/>
    <w:rsid w:val="00D83947"/>
    <w:rsid w:val="00DA4CB2"/>
    <w:rsid w:val="00DA69E4"/>
    <w:rsid w:val="00DB1150"/>
    <w:rsid w:val="00DB377D"/>
    <w:rsid w:val="00DC3682"/>
    <w:rsid w:val="00DC5F86"/>
    <w:rsid w:val="00DC7A0C"/>
    <w:rsid w:val="00DE5F3C"/>
    <w:rsid w:val="00E25B11"/>
    <w:rsid w:val="00E36FEB"/>
    <w:rsid w:val="00E37A95"/>
    <w:rsid w:val="00E55234"/>
    <w:rsid w:val="00E70D9C"/>
    <w:rsid w:val="00E753C8"/>
    <w:rsid w:val="00E76457"/>
    <w:rsid w:val="00E92E42"/>
    <w:rsid w:val="00EA72F5"/>
    <w:rsid w:val="00EC06B6"/>
    <w:rsid w:val="00ED4EDA"/>
    <w:rsid w:val="00EE0A33"/>
    <w:rsid w:val="00EF0AF2"/>
    <w:rsid w:val="00EF1703"/>
    <w:rsid w:val="00F0046A"/>
    <w:rsid w:val="00F16F0C"/>
    <w:rsid w:val="00F2072B"/>
    <w:rsid w:val="00F21A0E"/>
    <w:rsid w:val="00F22427"/>
    <w:rsid w:val="00F34CF5"/>
    <w:rsid w:val="00F43BB1"/>
    <w:rsid w:val="00F678D8"/>
    <w:rsid w:val="00F72408"/>
    <w:rsid w:val="00F7707D"/>
    <w:rsid w:val="00F963D0"/>
    <w:rsid w:val="00FA2DFB"/>
    <w:rsid w:val="00FB757F"/>
    <w:rsid w:val="00FB77CA"/>
    <w:rsid w:val="00FD3D90"/>
    <w:rsid w:val="00FD4215"/>
    <w:rsid w:val="00FE0D01"/>
    <w:rsid w:val="00FE0DF3"/>
    <w:rsid w:val="00FF03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39B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758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75840"/>
    <w:rPr>
      <w:sz w:val="20"/>
      <w:szCs w:val="20"/>
    </w:rPr>
  </w:style>
  <w:style w:type="paragraph" w:styleId="Nagwek">
    <w:name w:val="header"/>
    <w:basedOn w:val="Normalny"/>
    <w:link w:val="NagwekZnak"/>
    <w:uiPriority w:val="99"/>
    <w:unhideWhenUsed/>
    <w:rsid w:val="00B758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5840"/>
  </w:style>
  <w:style w:type="character" w:styleId="Odwoanieprzypisudolnego">
    <w:name w:val="footnote reference"/>
    <w:uiPriority w:val="99"/>
    <w:semiHidden/>
    <w:rsid w:val="00B75840"/>
    <w:rPr>
      <w:vertAlign w:val="superscript"/>
    </w:rPr>
  </w:style>
  <w:style w:type="paragraph" w:styleId="Tekstdymka">
    <w:name w:val="Balloon Text"/>
    <w:basedOn w:val="Normalny"/>
    <w:link w:val="TekstdymkaZnak"/>
    <w:uiPriority w:val="99"/>
    <w:semiHidden/>
    <w:unhideWhenUsed/>
    <w:rsid w:val="00B758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5840"/>
    <w:rPr>
      <w:rFonts w:ascii="Tahoma" w:hAnsi="Tahoma" w:cs="Tahoma"/>
      <w:sz w:val="16"/>
      <w:szCs w:val="16"/>
    </w:rPr>
  </w:style>
  <w:style w:type="paragraph" w:styleId="Stopka">
    <w:name w:val="footer"/>
    <w:basedOn w:val="Normalny"/>
    <w:link w:val="StopkaZnak"/>
    <w:uiPriority w:val="99"/>
    <w:unhideWhenUsed/>
    <w:rsid w:val="00AA30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0FE"/>
  </w:style>
  <w:style w:type="paragraph" w:styleId="Akapitzlist">
    <w:name w:val="List Paragraph"/>
    <w:basedOn w:val="Normalny"/>
    <w:uiPriority w:val="34"/>
    <w:qFormat/>
    <w:rsid w:val="0077189B"/>
    <w:pPr>
      <w:ind w:left="720"/>
      <w:contextualSpacing/>
    </w:pPr>
  </w:style>
  <w:style w:type="character" w:styleId="Pogrubienie">
    <w:name w:val="Strong"/>
    <w:basedOn w:val="Domylnaczcionkaakapitu"/>
    <w:qFormat/>
    <w:rsid w:val="0077189B"/>
    <w:rPr>
      <w:b/>
      <w:bCs/>
    </w:rPr>
  </w:style>
  <w:style w:type="paragraph" w:styleId="NormalnyWeb">
    <w:name w:val="Normal (Web)"/>
    <w:basedOn w:val="Normalny"/>
    <w:uiPriority w:val="99"/>
    <w:rsid w:val="0077189B"/>
    <w:pPr>
      <w:suppressAutoHyphens/>
      <w:spacing w:before="280" w:after="280" w:line="240" w:lineRule="auto"/>
    </w:pPr>
    <w:rPr>
      <w:rFonts w:ascii="Times New Roman" w:eastAsia="Times New Roman" w:hAnsi="Times New Roman" w:cs="Calibri"/>
      <w:sz w:val="24"/>
      <w:szCs w:val="24"/>
      <w:lang w:eastAsia="ar-SA"/>
    </w:rPr>
  </w:style>
  <w:style w:type="paragraph" w:customStyle="1" w:styleId="Default">
    <w:name w:val="Default"/>
    <w:rsid w:val="00986C1A"/>
    <w:pPr>
      <w:autoSpaceDE w:val="0"/>
      <w:autoSpaceDN w:val="0"/>
      <w:adjustRightInd w:val="0"/>
    </w:pPr>
    <w:rPr>
      <w:rFonts w:ascii="Times New Roman" w:hAnsi="Times New Roman"/>
      <w:color w:val="000000"/>
      <w:sz w:val="24"/>
      <w:szCs w:val="24"/>
      <w:lang w:eastAsia="en-US"/>
    </w:rPr>
  </w:style>
  <w:style w:type="paragraph" w:styleId="Podtytu">
    <w:name w:val="Subtitle"/>
    <w:basedOn w:val="Normalny"/>
    <w:next w:val="Normalny"/>
    <w:link w:val="PodtytuZnak"/>
    <w:uiPriority w:val="11"/>
    <w:qFormat/>
    <w:rsid w:val="00945C52"/>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45C52"/>
    <w:rPr>
      <w:rFonts w:asciiTheme="majorHAnsi" w:eastAsiaTheme="majorEastAsia" w:hAnsiTheme="majorHAnsi" w:cstheme="majorBidi"/>
      <w:sz w:val="24"/>
      <w:szCs w:val="24"/>
      <w:lang w:eastAsia="en-US"/>
    </w:rPr>
  </w:style>
  <w:style w:type="paragraph" w:customStyle="1" w:styleId="NagwekistopkaA">
    <w:name w:val="Nagłówek i stopka A"/>
    <w:rsid w:val="00C6487A"/>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u w:color="000000"/>
      <w:bdr w:val="nil"/>
    </w:rPr>
  </w:style>
  <w:style w:type="paragraph" w:styleId="Tekstprzypisukocowego">
    <w:name w:val="endnote text"/>
    <w:basedOn w:val="Normalny"/>
    <w:link w:val="TekstprzypisukocowegoZnak"/>
    <w:uiPriority w:val="99"/>
    <w:semiHidden/>
    <w:unhideWhenUsed/>
    <w:rsid w:val="008610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10CD"/>
    <w:rPr>
      <w:lang w:eastAsia="en-US"/>
    </w:rPr>
  </w:style>
  <w:style w:type="character" w:styleId="Odwoanieprzypisukocowego">
    <w:name w:val="endnote reference"/>
    <w:basedOn w:val="Domylnaczcionkaakapitu"/>
    <w:uiPriority w:val="99"/>
    <w:semiHidden/>
    <w:unhideWhenUsed/>
    <w:rsid w:val="008610CD"/>
    <w:rPr>
      <w:vertAlign w:val="superscript"/>
    </w:rPr>
  </w:style>
  <w:style w:type="character" w:styleId="Uwydatnienie">
    <w:name w:val="Emphasis"/>
    <w:basedOn w:val="Domylnaczcionkaakapitu"/>
    <w:uiPriority w:val="20"/>
    <w:qFormat/>
    <w:rsid w:val="00C447DE"/>
    <w:rPr>
      <w:i/>
      <w:iCs/>
    </w:rPr>
  </w:style>
  <w:style w:type="character" w:styleId="Hipercze">
    <w:name w:val="Hyperlink"/>
    <w:basedOn w:val="Domylnaczcionkaakapitu"/>
    <w:uiPriority w:val="99"/>
    <w:semiHidden/>
    <w:unhideWhenUsed/>
    <w:rsid w:val="00C447DE"/>
    <w:rPr>
      <w:color w:val="0000FF"/>
      <w:u w:val="single"/>
    </w:rPr>
  </w:style>
  <w:style w:type="paragraph" w:styleId="Tekstpodstawowy">
    <w:name w:val="Body Text"/>
    <w:link w:val="TekstpodstawowyZnak"/>
    <w:rsid w:val="00C4360E"/>
    <w:pPr>
      <w:widowControl w:val="0"/>
      <w:pBdr>
        <w:top w:val="nil"/>
        <w:left w:val="nil"/>
        <w:bottom w:val="nil"/>
        <w:right w:val="nil"/>
        <w:between w:val="nil"/>
        <w:bar w:val="nil"/>
      </w:pBdr>
      <w:suppressAutoHyphens/>
      <w:spacing w:after="120"/>
    </w:pPr>
    <w:rPr>
      <w:rFonts w:ascii="Times New Roman" w:eastAsia="Arial Unicode MS" w:hAnsi="Times New Roman" w:cs="Arial Unicode MS"/>
      <w:color w:val="000000"/>
      <w:sz w:val="24"/>
      <w:szCs w:val="24"/>
      <w:u w:color="000000"/>
      <w:bdr w:val="nil"/>
    </w:rPr>
  </w:style>
  <w:style w:type="character" w:customStyle="1" w:styleId="TekstpodstawowyZnak">
    <w:name w:val="Tekst podstawowy Znak"/>
    <w:basedOn w:val="Domylnaczcionkaakapitu"/>
    <w:link w:val="Tekstpodstawowy"/>
    <w:rsid w:val="00C4360E"/>
    <w:rPr>
      <w:rFonts w:ascii="Times New Roman" w:eastAsia="Arial Unicode MS" w:hAnsi="Times New Roman" w:cs="Arial Unicode MS"/>
      <w:color w:val="000000"/>
      <w:sz w:val="24"/>
      <w:szCs w:val="24"/>
      <w:u w:color="000000"/>
      <w:bdr w:val="nil"/>
    </w:rPr>
  </w:style>
  <w:style w:type="paragraph" w:styleId="Tekstpodstawowywcity">
    <w:name w:val="Body Text Indent"/>
    <w:basedOn w:val="Normalny"/>
    <w:link w:val="TekstpodstawowywcityZnak"/>
    <w:uiPriority w:val="99"/>
    <w:semiHidden/>
    <w:unhideWhenUsed/>
    <w:rsid w:val="00300D96"/>
    <w:pPr>
      <w:spacing w:after="120"/>
      <w:ind w:left="283"/>
    </w:pPr>
  </w:style>
  <w:style w:type="character" w:customStyle="1" w:styleId="TekstpodstawowywcityZnak">
    <w:name w:val="Tekst podstawowy wcięty Znak"/>
    <w:basedOn w:val="Domylnaczcionkaakapitu"/>
    <w:link w:val="Tekstpodstawowywcity"/>
    <w:uiPriority w:val="99"/>
    <w:semiHidden/>
    <w:rsid w:val="00300D96"/>
    <w:rPr>
      <w:sz w:val="22"/>
      <w:szCs w:val="22"/>
      <w:lang w:eastAsia="en-US"/>
    </w:rPr>
  </w:style>
  <w:style w:type="paragraph" w:customStyle="1" w:styleId="WW-Zawartotabeli1111">
    <w:name w:val="WW-Zawartość tabeli1111"/>
    <w:basedOn w:val="Tekstpodstawowy"/>
    <w:rsid w:val="00300D96"/>
    <w:pPr>
      <w:widowControl/>
      <w:suppressLineNumbers/>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Pr>
      <w:rFonts w:eastAsia="Times New Roman" w:cs="Times New Roman"/>
      <w:color w:val="auto"/>
      <w:szCs w:val="20"/>
      <w:bdr w:val="none" w:sz="0" w:space="0" w:color="auto"/>
    </w:rPr>
  </w:style>
  <w:style w:type="paragraph" w:customStyle="1" w:styleId="WW-Nagwektabeli1111">
    <w:name w:val="WW-Nagłówek tabeli1111"/>
    <w:basedOn w:val="WW-Zawartotabeli1111"/>
    <w:rsid w:val="00300D96"/>
    <w:pPr>
      <w:jc w:val="center"/>
    </w:pPr>
    <w:rPr>
      <w:b/>
      <w:bCs/>
      <w:i/>
      <w:iCs/>
    </w:rPr>
  </w:style>
  <w:style w:type="paragraph" w:customStyle="1" w:styleId="Normalny1">
    <w:name w:val="Normalny1"/>
    <w:basedOn w:val="Normalny"/>
    <w:rsid w:val="00300D96"/>
    <w:pPr>
      <w:widowControl w:val="0"/>
      <w:suppressAutoHyphens/>
      <w:spacing w:after="0" w:line="240" w:lineRule="auto"/>
    </w:pPr>
    <w:rPr>
      <w:rFonts w:ascii="Times New Roman" w:eastAsia="Lucida Sans Unicode" w:hAnsi="Times New Roman"/>
      <w:sz w:val="20"/>
      <w:szCs w:val="20"/>
      <w:lang w:eastAsia="ar-SA"/>
    </w:rPr>
  </w:style>
  <w:style w:type="paragraph" w:customStyle="1" w:styleId="Domylnie">
    <w:name w:val="Domyślnie"/>
    <w:rsid w:val="00300D96"/>
    <w:pPr>
      <w:widowControl w:val="0"/>
      <w:autoSpaceDE w:val="0"/>
      <w:autoSpaceDN w:val="0"/>
      <w:adjustRightInd w:val="0"/>
    </w:pPr>
    <w:rPr>
      <w:rFonts w:ascii="Times New Roman" w:eastAsia="Times New Roman" w:hAnsi="Times New Roman"/>
      <w:color w:val="000000"/>
      <w:sz w:val="24"/>
      <w:szCs w:val="24"/>
    </w:rPr>
  </w:style>
  <w:style w:type="table" w:styleId="Tabela-Siatka">
    <w:name w:val="Table Grid"/>
    <w:basedOn w:val="Standardowy"/>
    <w:uiPriority w:val="59"/>
    <w:rsid w:val="00300D9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8335076">
      <w:bodyDiv w:val="1"/>
      <w:marLeft w:val="0"/>
      <w:marRight w:val="0"/>
      <w:marTop w:val="0"/>
      <w:marBottom w:val="0"/>
      <w:divBdr>
        <w:top w:val="none" w:sz="0" w:space="0" w:color="auto"/>
        <w:left w:val="none" w:sz="0" w:space="0" w:color="auto"/>
        <w:bottom w:val="none" w:sz="0" w:space="0" w:color="auto"/>
        <w:right w:val="none" w:sz="0" w:space="0" w:color="auto"/>
      </w:divBdr>
    </w:div>
    <w:div w:id="1365903214">
      <w:bodyDiv w:val="1"/>
      <w:marLeft w:val="0"/>
      <w:marRight w:val="0"/>
      <w:marTop w:val="0"/>
      <w:marBottom w:val="0"/>
      <w:divBdr>
        <w:top w:val="none" w:sz="0" w:space="0" w:color="auto"/>
        <w:left w:val="none" w:sz="0" w:space="0" w:color="auto"/>
        <w:bottom w:val="none" w:sz="0" w:space="0" w:color="auto"/>
        <w:right w:val="none" w:sz="0" w:space="0" w:color="auto"/>
      </w:divBdr>
      <w:divsChild>
        <w:div w:id="797600601">
          <w:marLeft w:val="0"/>
          <w:marRight w:val="0"/>
          <w:marTop w:val="0"/>
          <w:marBottom w:val="0"/>
          <w:divBdr>
            <w:top w:val="single" w:sz="2" w:space="11" w:color="000000"/>
            <w:left w:val="single" w:sz="2" w:space="0" w:color="000000"/>
            <w:bottom w:val="single" w:sz="2" w:space="11"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0A947-758C-4BD3-BC0F-2A972621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613</Words>
  <Characters>3678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Osadnik</dc:creator>
  <cp:lastModifiedBy>Gosia</cp:lastModifiedBy>
  <cp:revision>3</cp:revision>
  <cp:lastPrinted>2020-04-20T06:53:00Z</cp:lastPrinted>
  <dcterms:created xsi:type="dcterms:W3CDTF">2020-04-20T06:39:00Z</dcterms:created>
  <dcterms:modified xsi:type="dcterms:W3CDTF">2020-04-20T06:57:00Z</dcterms:modified>
</cp:coreProperties>
</file>