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F16C" w14:textId="78DC7B71"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1A06B6">
        <w:rPr>
          <w:rFonts w:ascii="Times New Roman" w:hAnsi="Times New Roman"/>
          <w:b/>
          <w:sz w:val="20"/>
          <w:szCs w:val="20"/>
        </w:rPr>
        <w:t>szóstej</w:t>
      </w:r>
      <w:r w:rsidR="00EA15F2">
        <w:rPr>
          <w:rFonts w:ascii="Times New Roman" w:hAnsi="Times New Roman"/>
          <w:b/>
          <w:sz w:val="20"/>
          <w:szCs w:val="20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AD4824">
        <w:rPr>
          <w:rFonts w:ascii="Times New Roman" w:hAnsi="Times New Roman"/>
          <w:b/>
          <w:sz w:val="20"/>
          <w:szCs w:val="20"/>
        </w:rPr>
        <w:t>subsydiowanego zatrudnienia – prac interwencyjnych</w:t>
      </w:r>
    </w:p>
    <w:p w14:paraId="4AEC9F24" w14:textId="1411CF62"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</w:p>
    <w:p w14:paraId="4BDC54BC" w14:textId="77777777" w:rsidR="006F6F8B" w:rsidRPr="00B63FC3" w:rsidRDefault="005D12D5" w:rsidP="006F6F8B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Realizowanego przez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F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undację „Razem”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F6F8B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="006F6F8B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Partnerstwie z Powiatem Kłodzkim,</w:t>
      </w:r>
    </w:p>
    <w:p w14:paraId="4E1A0684" w14:textId="77777777" w:rsidR="006F6F8B" w:rsidRDefault="006F6F8B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imieniu którego Realizatorem jest  Powiatowy Urząd Pracy w Kłodzku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, </w:t>
      </w:r>
    </w:p>
    <w:p w14:paraId="72A1F8EC" w14:textId="094C45AF" w:rsidR="005D12D5" w:rsidRPr="0013153E" w:rsidRDefault="005D12D5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spółfinansowanego ze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ś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14:paraId="4AD77590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1C8049A" w14:textId="3564EF4E" w:rsidR="005D12D5" w:rsidRPr="006B0DAF" w:rsidRDefault="005D12D5" w:rsidP="006B0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  <w:r w:rsidR="006B0DA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14:paraId="61654C0E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6239333" w14:textId="1AD941EB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 xml:space="preserve">ię z dniem wprowadzenia tj.  od </w:t>
      </w:r>
      <w:r w:rsidR="00EA15F2">
        <w:rPr>
          <w:rFonts w:ascii="Times New Roman" w:hAnsi="Times New Roman"/>
          <w:b/>
          <w:sz w:val="20"/>
          <w:szCs w:val="20"/>
        </w:rPr>
        <w:t>2</w:t>
      </w:r>
      <w:r w:rsidR="001A06B6">
        <w:rPr>
          <w:rFonts w:ascii="Times New Roman" w:hAnsi="Times New Roman"/>
          <w:b/>
          <w:sz w:val="20"/>
          <w:szCs w:val="20"/>
        </w:rPr>
        <w:t>6</w:t>
      </w:r>
      <w:r>
        <w:rPr>
          <w:rFonts w:ascii="Times New Roman" w:hAnsi="Times New Roman"/>
          <w:b/>
          <w:sz w:val="20"/>
          <w:szCs w:val="20"/>
        </w:rPr>
        <w:t>.</w:t>
      </w:r>
      <w:r w:rsidR="00C9407A">
        <w:rPr>
          <w:rFonts w:ascii="Times New Roman" w:hAnsi="Times New Roman"/>
          <w:b/>
          <w:sz w:val="20"/>
          <w:szCs w:val="20"/>
        </w:rPr>
        <w:t>0</w:t>
      </w:r>
      <w:r w:rsidR="001A06B6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>.202</w:t>
      </w:r>
      <w:r w:rsidR="00C9407A">
        <w:rPr>
          <w:rFonts w:ascii="Times New Roman" w:hAnsi="Times New Roman"/>
          <w:b/>
          <w:sz w:val="20"/>
          <w:szCs w:val="20"/>
        </w:rPr>
        <w:t>2</w:t>
      </w:r>
      <w:r w:rsidR="00C41927">
        <w:rPr>
          <w:rFonts w:ascii="Times New Roman" w:hAnsi="Times New Roman"/>
          <w:b/>
          <w:sz w:val="20"/>
          <w:szCs w:val="20"/>
        </w:rPr>
        <w:t xml:space="preserve"> r.</w:t>
      </w:r>
    </w:p>
    <w:p w14:paraId="1DD2C466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9C551B9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3544"/>
      </w:tblGrid>
      <w:tr w:rsidR="005D12D5" w:rsidRPr="00B4163A" w14:paraId="75F66A55" w14:textId="77777777" w:rsidTr="00251E7B">
        <w:tc>
          <w:tcPr>
            <w:tcW w:w="675" w:type="dxa"/>
          </w:tcPr>
          <w:p w14:paraId="61DD09C9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77CD4D37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14:paraId="1A183816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544" w:type="dxa"/>
          </w:tcPr>
          <w:p w14:paraId="2E2C5645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14:paraId="06D83CFB" w14:textId="77777777" w:rsidTr="00251E7B">
        <w:tc>
          <w:tcPr>
            <w:tcW w:w="675" w:type="dxa"/>
          </w:tcPr>
          <w:p w14:paraId="095A33D8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483ADC6" w14:textId="04299EE0"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</w:t>
            </w:r>
            <w:r w:rsidR="00AD482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AD48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2AAE69A3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E8E6856" w14:textId="77777777" w:rsidR="00A4356A" w:rsidRPr="00E548F3" w:rsidRDefault="00A4356A" w:rsidP="00A4356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      </w:r>
          </w:p>
          <w:p w14:paraId="58457725" w14:textId="77777777" w:rsidR="00A4356A" w:rsidRPr="00E548F3" w:rsidRDefault="00A4356A" w:rsidP="00A4356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I runda – nabór wniosków w okresie od 27.09.2021 -  04.10.2021r.</w:t>
            </w:r>
          </w:p>
          <w:p w14:paraId="7BF8A05A" w14:textId="77777777" w:rsidR="00A4356A" w:rsidRPr="00E548F3" w:rsidRDefault="00A4356A" w:rsidP="00A4356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 xml:space="preserve">II runda – nabór wniosków w okresie od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.2021r. –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.2021r.</w:t>
            </w:r>
          </w:p>
          <w:p w14:paraId="0C2C9BB4" w14:textId="77777777" w:rsidR="00A4356A" w:rsidRPr="00E548F3" w:rsidRDefault="00A4356A" w:rsidP="00A4356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III runda – nabór wniosków w okresie od 13.12.2021r. – 17.12.2021r.</w:t>
            </w:r>
            <w:r w:rsidRPr="00E548F3">
              <w:rPr>
                <w:rFonts w:ascii="Times New Roman" w:hAnsi="Times New Roman"/>
                <w:sz w:val="20"/>
                <w:szCs w:val="20"/>
              </w:rPr>
              <w:br/>
              <w:t>IV runda – nabór wniosków w okresie od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.01.2022r. –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.01.2022r.</w:t>
            </w:r>
          </w:p>
          <w:p w14:paraId="265DF75F" w14:textId="77777777" w:rsidR="00A4356A" w:rsidRPr="00E548F3" w:rsidRDefault="00A4356A" w:rsidP="00A4356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lastRenderedPageBreak/>
              <w:t>V runda – nabór wniosków w okresie od 07.02.2022r. – 11.02.2022r.</w:t>
            </w:r>
          </w:p>
          <w:p w14:paraId="7DE7CD14" w14:textId="77777777" w:rsidR="00A4356A" w:rsidRDefault="00A4356A" w:rsidP="00A4356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VI runda – nabór wniosków w okresie od 01.03.2022r. – 04.03.2022r.</w:t>
            </w:r>
          </w:p>
          <w:p w14:paraId="40B362BD" w14:textId="77777777" w:rsidR="00A4356A" w:rsidRPr="00E548F3" w:rsidRDefault="00A4356A" w:rsidP="00A4356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 runda – nabór wniosków w okresie od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.03.2022r. –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.03.2022r.</w:t>
            </w:r>
          </w:p>
          <w:p w14:paraId="3CDFCAD8" w14:textId="77777777" w:rsidR="00A4356A" w:rsidRPr="00E548F3" w:rsidRDefault="00A4356A" w:rsidP="00A4356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75A6AB" w14:textId="77777777" w:rsidR="00A4356A" w:rsidRPr="00E548F3" w:rsidRDefault="00A4356A" w:rsidP="00A4356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 xml:space="preserve">Wnioski przyjmowane są w godzinach od 8.30 – 15.30 od poniedziałku do piątku. </w:t>
            </w:r>
          </w:p>
          <w:p w14:paraId="6C87E508" w14:textId="77777777" w:rsidR="00A4356A" w:rsidRPr="00E548F3" w:rsidRDefault="00A4356A" w:rsidP="00A4356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wniosków oraz w zależności od posiadanej alokacji. Fundacja „Razem” zastrzega sobie prawo do anulowania  wyżej wymienionych rund za wyjątkiem rundy nr 1 w przypadku wyczerpania posiadanej alokacji.  W przypadku wpływu wniosku po ostatecznym terminie w ramach danej rundy  po godzinie 15.30, wniosek zostanie odrzucony z możliwością złożenia na kolejną uruchomioną rundę. </w:t>
            </w:r>
          </w:p>
          <w:p w14:paraId="346A47F0" w14:textId="77777777" w:rsidR="00A4356A" w:rsidRPr="00E548F3" w:rsidRDefault="00A4356A" w:rsidP="00A4356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na 2 dni robocze przed rozpoczęciem naboru poinformuje na stronie internetowej projektu o jej uruchomieniu lub anulowaniu. </w:t>
            </w:r>
          </w:p>
          <w:p w14:paraId="6C56888B" w14:textId="77777777" w:rsidR="00A4356A" w:rsidRDefault="00A4356A" w:rsidP="00A4356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wpłynięcia większej  liczby wniosków na daną rundę o przyznaniu refundacji  na doposażenie/ wyposażenie miejsca pracy decyduje liczba zdobytych punktów. W sytuacji uzyskania takiej samej liczby punktów decyduje data i godzina złożenia wniosku. </w:t>
            </w:r>
          </w:p>
          <w:p w14:paraId="4EC12BD7" w14:textId="77777777" w:rsidR="00A4356A" w:rsidRPr="00030676" w:rsidRDefault="00A4356A" w:rsidP="00A4356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3067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W przypadku niewykorzystania wszystkich dostępnych miejsc w ramach danej rundy, uruchomiana jest kolejna runda z zastrzeżeniem pomniejszenia liczby wolnych miejsc o aplikowane miejsca z rundy poprzedniej, która jeszcze się nie zakończyła tak aby zagwarantować miejsce Pracodawcy, który wcześniej złożył wniosek a zobligowany jest do wniesienia wyjaśnień lub innych niezbędnych dokumentów. Wnioskodawca gwarantuje, iż niewykorzystane miejsce w danej rundzie przechodzi na kolejną rundę/rundy tak aby osiągnąć wymaganą łączną  liczbę nowotworzonych stanowisk pracy dla  35 osób we wszystkich ogłaszanych rundach.</w:t>
            </w:r>
          </w:p>
          <w:p w14:paraId="5846D952" w14:textId="77777777" w:rsidR="005D12D5" w:rsidRPr="00B4163A" w:rsidRDefault="005D12D5" w:rsidP="00251E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EE5D8B3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5</w:t>
            </w: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      </w:r>
          </w:p>
          <w:p w14:paraId="62B72FCE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I runda – nabór wniosków w okresie od 27.09.2021 -  04.10.2021r.</w:t>
            </w:r>
          </w:p>
          <w:p w14:paraId="28B1D771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 xml:space="preserve">II runda – nabór wniosków w okresie od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.2021r. –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.2021r.</w:t>
            </w:r>
          </w:p>
          <w:p w14:paraId="49A2C937" w14:textId="078719E5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III runda – nabór wniosków w okresie od 13.12.2021r. – 17.12.2021r.</w:t>
            </w:r>
            <w:r w:rsidRPr="00E548F3">
              <w:rPr>
                <w:rFonts w:ascii="Times New Roman" w:hAnsi="Times New Roman"/>
                <w:sz w:val="20"/>
                <w:szCs w:val="20"/>
              </w:rPr>
              <w:br/>
              <w:t>IV runda – nabór wniosków w okresie od 1</w:t>
            </w:r>
            <w:r w:rsidR="00C9407A">
              <w:rPr>
                <w:rFonts w:ascii="Times New Roman" w:hAnsi="Times New Roman"/>
                <w:sz w:val="20"/>
                <w:szCs w:val="20"/>
              </w:rPr>
              <w:t>7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.01.2022r. – </w:t>
            </w:r>
            <w:r w:rsidR="00C9407A">
              <w:rPr>
                <w:rFonts w:ascii="Times New Roman" w:hAnsi="Times New Roman"/>
                <w:sz w:val="20"/>
                <w:szCs w:val="20"/>
              </w:rPr>
              <w:t>2</w:t>
            </w:r>
            <w:r w:rsidR="00C96557">
              <w:rPr>
                <w:rFonts w:ascii="Times New Roman" w:hAnsi="Times New Roman"/>
                <w:sz w:val="20"/>
                <w:szCs w:val="20"/>
              </w:rPr>
              <w:t>7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.01.2022r.</w:t>
            </w:r>
          </w:p>
          <w:p w14:paraId="050E218B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lastRenderedPageBreak/>
              <w:t>V runda – nabór wniosków w okresie od 07.02.2022r. – 11.02.2022r.</w:t>
            </w:r>
          </w:p>
          <w:p w14:paraId="0A298DD1" w14:textId="29835693" w:rsidR="00251E7B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VI runda – nabór wniosków w okresie od 01.03.2022r. – 04.03.2022r.</w:t>
            </w:r>
          </w:p>
          <w:p w14:paraId="5B968CC6" w14:textId="320D0AC3" w:rsidR="00E9570F" w:rsidRDefault="00E9570F" w:rsidP="00E9570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 runda – nabór wniosków w okresie od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.03.2022r. –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.03.2022r.</w:t>
            </w:r>
          </w:p>
          <w:p w14:paraId="169E3838" w14:textId="659F5312" w:rsidR="00A4356A" w:rsidRPr="00E548F3" w:rsidRDefault="00A4356A" w:rsidP="00A4356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 runda – nabór wniosków w okresie od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.03.2022r. –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.2022r.</w:t>
            </w:r>
          </w:p>
          <w:p w14:paraId="4EDF7B82" w14:textId="12D1567B" w:rsidR="00A4356A" w:rsidRPr="00E548F3" w:rsidRDefault="00A4356A" w:rsidP="00A4356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 runda – nabór wniosków w okresie od 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.2022r. –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.2022r.</w:t>
            </w:r>
          </w:p>
          <w:p w14:paraId="5BEF686C" w14:textId="1BCF52DA" w:rsidR="001A06B6" w:rsidRPr="00E548F3" w:rsidRDefault="001A06B6" w:rsidP="001A06B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 runda – nabór wniosków w okresie od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.2022r.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A1780">
              <w:rPr>
                <w:rFonts w:ascii="Times New Roman" w:hAnsi="Times New Roman"/>
                <w:sz w:val="20"/>
                <w:szCs w:val="20"/>
              </w:rPr>
              <w:t>8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.2022r.</w:t>
            </w:r>
          </w:p>
          <w:p w14:paraId="773246DE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D59879" w14:textId="7BF96F4B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Wnioski przyjmowane są w godzinach od 8.30 – 15.30 od poniedziałku do piątku</w:t>
            </w:r>
            <w:r w:rsidR="001A06B6">
              <w:rPr>
                <w:rFonts w:ascii="Times New Roman" w:hAnsi="Times New Roman"/>
                <w:sz w:val="20"/>
                <w:szCs w:val="20"/>
              </w:rPr>
              <w:t xml:space="preserve"> z wyjątkiem rundy X wówczas wnioski są przyjmowane w godzinach od 8.00 do 14.30</w:t>
            </w:r>
          </w:p>
          <w:p w14:paraId="43475477" w14:textId="26E7C210" w:rsidR="00251E7B" w:rsidRPr="00E548F3" w:rsidRDefault="00251E7B" w:rsidP="00251E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>Fundacja „Razem”  zastrzega, iż liczba powyższych  rund może zostać  zmniejszona lub zwiększona w zależności od ilości złożonych wniosków oraz w zależności od posiadanej alokacji. Fundacja „Razem” zastrzega sobie prawo do anulowania  wyżej wymienionych rund za wyjątkiem rundy nr 1 w przypadku wyczerpania posiadanej alokacji.  W przypadku wpływu wniosku po ostatecznym terminie w ramach danej rundy  po godzinie 15.30</w:t>
            </w:r>
            <w:r w:rsidR="001A06B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przypadku rundy X. po 14.30</w:t>
            </w: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wniosek zostanie odrzucony z możliwością złożenia na kolejną uruchomioną rundę. </w:t>
            </w:r>
          </w:p>
          <w:p w14:paraId="22803266" w14:textId="78CE410B" w:rsidR="00251E7B" w:rsidRPr="00E548F3" w:rsidRDefault="00251E7B" w:rsidP="00251E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na 2 dni robocze przed rozpoczęciem naboru poinformuje na stronie internetowej projektu o jej </w:t>
            </w: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uruchomieniu lub anulowaniu</w:t>
            </w:r>
            <w:r w:rsidR="001A06B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przypadku rundy X z chwilą rozpoczęcia naboru. </w:t>
            </w:r>
          </w:p>
          <w:p w14:paraId="7A8B4B2E" w14:textId="77777777" w:rsidR="005D12D5" w:rsidRDefault="00251E7B" w:rsidP="00130C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wpłynięcia większej  liczby wniosków na daną rundę o przyznaniu refundacji  na doposażenie/ wyposażenie miejsca pracy decyduje liczba zdobytych punktów. W sytuacji uzyskania takiej samej liczby punktów decyduje data i godzina złożenia wniosku. </w:t>
            </w:r>
          </w:p>
          <w:p w14:paraId="077FE4D1" w14:textId="77777777" w:rsidR="00030676" w:rsidRPr="00030676" w:rsidRDefault="00030676" w:rsidP="000306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30676">
              <w:rPr>
                <w:rFonts w:ascii="Times New Roman" w:hAnsi="Times New Roman"/>
                <w:sz w:val="20"/>
                <w:szCs w:val="20"/>
                <w:lang w:eastAsia="pl-PL"/>
              </w:rPr>
              <w:t>W przypadku niewykorzystania wszystkich dostępnych miejsc w ramach danej rundy, uruchomiana jest kolejna runda z zastrzeżeniem pomniejszenia liczby wolnych miejsc o aplikowane miejsca z rundy poprzedniej, która jeszcze się nie zakończyła tak aby zagwarantować miejsce Pracodawcy, który wcześniej złożył wniosek a zobligowany jest do wniesienia wyjaśnień lub innych niezbędnych dokumentów. Wnioskodawca gwarantuje, iż niewykorzystane miejsce w danej rundzie przechodzi na kolejną rundę/rundy tak aby osiągnąć wymaganą łączną  liczbę nowotworzonych stanowisk pracy dla  35 osób we wszystkich ogłaszanych rundach.</w:t>
            </w:r>
          </w:p>
          <w:p w14:paraId="57D0F873" w14:textId="1B6B32DF" w:rsidR="00030676" w:rsidRPr="00130C73" w:rsidRDefault="00030676" w:rsidP="00130C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0A81D8F" w14:textId="77777777" w:rsidR="005D12D5" w:rsidRPr="0009207F" w:rsidRDefault="005D12D5" w:rsidP="005D12D5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p w14:paraId="3C82CF84" w14:textId="77777777" w:rsidR="00057BF3" w:rsidRPr="005D64DA" w:rsidRDefault="00057BF3" w:rsidP="005D64DA">
      <w:pPr>
        <w:rPr>
          <w:szCs w:val="20"/>
        </w:rPr>
      </w:pPr>
    </w:p>
    <w:sectPr w:rsidR="00057BF3" w:rsidRPr="005D64DA" w:rsidSect="00251E7B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AEC1" w14:textId="77777777" w:rsidR="004660A0" w:rsidRDefault="004660A0" w:rsidP="00B75840">
      <w:pPr>
        <w:spacing w:after="0" w:line="240" w:lineRule="auto"/>
      </w:pPr>
      <w:r>
        <w:separator/>
      </w:r>
    </w:p>
  </w:endnote>
  <w:endnote w:type="continuationSeparator" w:id="0">
    <w:p w14:paraId="7F2F5750" w14:textId="77777777" w:rsidR="004660A0" w:rsidRDefault="004660A0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7037" w14:textId="77777777" w:rsidR="00251E7B" w:rsidRDefault="00251E7B" w:rsidP="00251E7B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E62A8A6" w14:textId="77777777" w:rsidR="00251E7B" w:rsidRPr="00084D21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Otwórz się na zmiany II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9ECE1C4" w14:textId="386AC7B0" w:rsidR="00251E7B" w:rsidRPr="009109A7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w ramach Regionalnego Programu Operacyjnego Województwa Dolnośląskiego 2014‐2020</w:t>
    </w:r>
  </w:p>
  <w:p w14:paraId="5F9DE089" w14:textId="737B8021" w:rsidR="00251E7B" w:rsidRPr="009109A7" w:rsidRDefault="00C41927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6A92970" wp14:editId="714212E5">
          <wp:simplePos x="0" y="0"/>
          <wp:positionH relativeFrom="column">
            <wp:posOffset>4891405</wp:posOffset>
          </wp:positionH>
          <wp:positionV relativeFrom="paragraph">
            <wp:posOffset>7620</wp:posOffset>
          </wp:positionV>
          <wp:extent cx="1045210" cy="567055"/>
          <wp:effectExtent l="19050" t="0" r="2540" b="0"/>
          <wp:wrapTight wrapText="bothSides">
            <wp:wrapPolygon edited="0">
              <wp:start x="-394" y="0"/>
              <wp:lineTo x="-394" y="21044"/>
              <wp:lineTo x="21652" y="21044"/>
              <wp:lineTo x="21652" y="0"/>
              <wp:lineTo x="-394" y="0"/>
            </wp:wrapPolygon>
          </wp:wrapTight>
          <wp:docPr id="5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7216" behindDoc="1" locked="0" layoutInCell="1" allowOverlap="1" wp14:anchorId="759C92FD" wp14:editId="69672C5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14375" cy="548005"/>
          <wp:effectExtent l="0" t="0" r="9525" b="4445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sz w:val="16"/>
        <w:szCs w:val="18"/>
      </w:rPr>
      <w:t xml:space="preserve">w ramach Działania 9.1 Aktywna integracja, </w:t>
    </w:r>
  </w:p>
  <w:p w14:paraId="46BBDAC9" w14:textId="77777777" w:rsidR="00251E7B" w:rsidRPr="009109A7" w:rsidRDefault="00251E7B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Poddziałania 9.1.1 Aktywna integracja - konkursy horyzontalne</w:t>
    </w:r>
  </w:p>
  <w:p w14:paraId="2FC523E4" w14:textId="77777777" w:rsidR="00251E7B" w:rsidRDefault="00251E7B" w:rsidP="00251E7B">
    <w:pPr>
      <w:spacing w:after="0" w:line="240" w:lineRule="auto"/>
      <w:rPr>
        <w:rFonts w:ascii="Times New Roman" w:hAnsi="Times New Roman"/>
        <w:b/>
        <w:sz w:val="18"/>
        <w:szCs w:val="18"/>
      </w:rPr>
    </w:pPr>
  </w:p>
  <w:p w14:paraId="38FEB79F" w14:textId="77777777" w:rsidR="00251E7B" w:rsidRPr="00084D21" w:rsidRDefault="00251E7B" w:rsidP="00251E7B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</w:p>
  <w:p w14:paraId="1ED727C7" w14:textId="77777777" w:rsidR="00251E7B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  <w:p w14:paraId="3F1DCF0A" w14:textId="77777777" w:rsidR="00251E7B" w:rsidRPr="00084D21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50E4" w14:textId="77777777" w:rsidR="004660A0" w:rsidRDefault="004660A0" w:rsidP="00B75840">
      <w:pPr>
        <w:spacing w:after="0" w:line="240" w:lineRule="auto"/>
      </w:pPr>
      <w:r>
        <w:separator/>
      </w:r>
    </w:p>
  </w:footnote>
  <w:footnote w:type="continuationSeparator" w:id="0">
    <w:p w14:paraId="204527C6" w14:textId="77777777" w:rsidR="004660A0" w:rsidRDefault="004660A0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1164" w14:textId="2F5DDC4C" w:rsidR="004641CA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932F0" wp14:editId="41B3F22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A0606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932F0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348A0606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7303EB4A" wp14:editId="7866685F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34E1E6" w14:textId="13F23F1A" w:rsidR="004641CA" w:rsidRPr="00FE0DF3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BEF356" wp14:editId="731551DB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FEB8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BEF356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19FFEB8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148356">
    <w:abstractNumId w:val="30"/>
  </w:num>
  <w:num w:numId="2" w16cid:durableId="43875073">
    <w:abstractNumId w:val="39"/>
  </w:num>
  <w:num w:numId="3" w16cid:durableId="1341002440">
    <w:abstractNumId w:val="37"/>
  </w:num>
  <w:num w:numId="4" w16cid:durableId="218908025">
    <w:abstractNumId w:val="34"/>
  </w:num>
  <w:num w:numId="5" w16cid:durableId="319894119">
    <w:abstractNumId w:val="21"/>
  </w:num>
  <w:num w:numId="6" w16cid:durableId="1647466181">
    <w:abstractNumId w:val="40"/>
  </w:num>
  <w:num w:numId="7" w16cid:durableId="575406685">
    <w:abstractNumId w:val="10"/>
  </w:num>
  <w:num w:numId="8" w16cid:durableId="792557595">
    <w:abstractNumId w:val="43"/>
  </w:num>
  <w:num w:numId="9" w16cid:durableId="537164030">
    <w:abstractNumId w:val="7"/>
  </w:num>
  <w:num w:numId="10" w16cid:durableId="42338620">
    <w:abstractNumId w:val="16"/>
  </w:num>
  <w:num w:numId="11" w16cid:durableId="2043048405">
    <w:abstractNumId w:val="11"/>
  </w:num>
  <w:num w:numId="12" w16cid:durableId="1363284046">
    <w:abstractNumId w:val="35"/>
  </w:num>
  <w:num w:numId="13" w16cid:durableId="1147671724">
    <w:abstractNumId w:val="42"/>
  </w:num>
  <w:num w:numId="14" w16cid:durableId="1467507284">
    <w:abstractNumId w:val="9"/>
  </w:num>
  <w:num w:numId="15" w16cid:durableId="1068960652">
    <w:abstractNumId w:val="8"/>
  </w:num>
  <w:num w:numId="16" w16cid:durableId="654531957">
    <w:abstractNumId w:val="27"/>
  </w:num>
  <w:num w:numId="17" w16cid:durableId="720057605">
    <w:abstractNumId w:val="18"/>
  </w:num>
  <w:num w:numId="18" w16cid:durableId="1897007602">
    <w:abstractNumId w:val="25"/>
  </w:num>
  <w:num w:numId="19" w16cid:durableId="17968664">
    <w:abstractNumId w:val="32"/>
  </w:num>
  <w:num w:numId="20" w16cid:durableId="338627264">
    <w:abstractNumId w:val="38"/>
  </w:num>
  <w:num w:numId="21" w16cid:durableId="1852522876">
    <w:abstractNumId w:val="19"/>
  </w:num>
  <w:num w:numId="22" w16cid:durableId="305555174">
    <w:abstractNumId w:val="23"/>
  </w:num>
  <w:num w:numId="23" w16cid:durableId="155806550">
    <w:abstractNumId w:val="12"/>
  </w:num>
  <w:num w:numId="24" w16cid:durableId="694774781">
    <w:abstractNumId w:val="44"/>
  </w:num>
  <w:num w:numId="25" w16cid:durableId="1030571281">
    <w:abstractNumId w:val="33"/>
  </w:num>
  <w:num w:numId="26" w16cid:durableId="103693168">
    <w:abstractNumId w:val="22"/>
  </w:num>
  <w:num w:numId="27" w16cid:durableId="905528826">
    <w:abstractNumId w:val="36"/>
  </w:num>
  <w:num w:numId="28" w16cid:durableId="1100176480">
    <w:abstractNumId w:val="17"/>
  </w:num>
  <w:num w:numId="29" w16cid:durableId="1336960134">
    <w:abstractNumId w:val="0"/>
  </w:num>
  <w:num w:numId="30" w16cid:durableId="862793017">
    <w:abstractNumId w:val="2"/>
  </w:num>
  <w:num w:numId="31" w16cid:durableId="483738525">
    <w:abstractNumId w:val="3"/>
  </w:num>
  <w:num w:numId="32" w16cid:durableId="472599378">
    <w:abstractNumId w:val="4"/>
  </w:num>
  <w:num w:numId="33" w16cid:durableId="1236622868">
    <w:abstractNumId w:val="5"/>
  </w:num>
  <w:num w:numId="34" w16cid:durableId="1071930580">
    <w:abstractNumId w:val="28"/>
  </w:num>
  <w:num w:numId="35" w16cid:durableId="166792182">
    <w:abstractNumId w:val="6"/>
  </w:num>
  <w:num w:numId="36" w16cid:durableId="1460295142">
    <w:abstractNumId w:val="20"/>
  </w:num>
  <w:num w:numId="37" w16cid:durableId="1249002238">
    <w:abstractNumId w:val="15"/>
  </w:num>
  <w:num w:numId="38" w16cid:durableId="1121991457">
    <w:abstractNumId w:val="31"/>
  </w:num>
  <w:num w:numId="39" w16cid:durableId="263658824">
    <w:abstractNumId w:val="13"/>
  </w:num>
  <w:num w:numId="40" w16cid:durableId="1623802545">
    <w:abstractNumId w:val="29"/>
  </w:num>
  <w:num w:numId="41" w16cid:durableId="1834565403">
    <w:abstractNumId w:val="24"/>
  </w:num>
  <w:num w:numId="42" w16cid:durableId="1441219499">
    <w:abstractNumId w:val="26"/>
  </w:num>
  <w:num w:numId="43" w16cid:durableId="437414658">
    <w:abstractNumId w:val="41"/>
  </w:num>
  <w:num w:numId="44" w16cid:durableId="916092552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0676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0C73"/>
    <w:rsid w:val="00135D18"/>
    <w:rsid w:val="00144B12"/>
    <w:rsid w:val="00176930"/>
    <w:rsid w:val="00181CF3"/>
    <w:rsid w:val="00181EE9"/>
    <w:rsid w:val="00183A1F"/>
    <w:rsid w:val="00184FA7"/>
    <w:rsid w:val="001913F0"/>
    <w:rsid w:val="00192348"/>
    <w:rsid w:val="001A06B6"/>
    <w:rsid w:val="001D47A6"/>
    <w:rsid w:val="001F2EA0"/>
    <w:rsid w:val="00221515"/>
    <w:rsid w:val="0022505E"/>
    <w:rsid w:val="00237F23"/>
    <w:rsid w:val="00250E58"/>
    <w:rsid w:val="00251E7B"/>
    <w:rsid w:val="00254277"/>
    <w:rsid w:val="00290B7A"/>
    <w:rsid w:val="00293430"/>
    <w:rsid w:val="002C6D75"/>
    <w:rsid w:val="002E33B0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97ED0"/>
    <w:rsid w:val="003A33DB"/>
    <w:rsid w:val="003A5F84"/>
    <w:rsid w:val="003C0406"/>
    <w:rsid w:val="003C4155"/>
    <w:rsid w:val="003C7FF9"/>
    <w:rsid w:val="003D0BEE"/>
    <w:rsid w:val="003D2A5A"/>
    <w:rsid w:val="003D2F94"/>
    <w:rsid w:val="003F7707"/>
    <w:rsid w:val="00406A24"/>
    <w:rsid w:val="00430843"/>
    <w:rsid w:val="0044000F"/>
    <w:rsid w:val="00445D87"/>
    <w:rsid w:val="00461BAE"/>
    <w:rsid w:val="004641CA"/>
    <w:rsid w:val="004660A0"/>
    <w:rsid w:val="004905EE"/>
    <w:rsid w:val="004B0C10"/>
    <w:rsid w:val="004B1308"/>
    <w:rsid w:val="004B1481"/>
    <w:rsid w:val="004C59A2"/>
    <w:rsid w:val="004D5571"/>
    <w:rsid w:val="004D7256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12D5"/>
    <w:rsid w:val="005D64DA"/>
    <w:rsid w:val="005E6859"/>
    <w:rsid w:val="005E76CA"/>
    <w:rsid w:val="00640B1A"/>
    <w:rsid w:val="006416D2"/>
    <w:rsid w:val="0069668C"/>
    <w:rsid w:val="006A1D45"/>
    <w:rsid w:val="006B0DAF"/>
    <w:rsid w:val="006B219B"/>
    <w:rsid w:val="006D14F7"/>
    <w:rsid w:val="006F6F8B"/>
    <w:rsid w:val="00706297"/>
    <w:rsid w:val="00711CD8"/>
    <w:rsid w:val="0071439E"/>
    <w:rsid w:val="0072290D"/>
    <w:rsid w:val="00732EDD"/>
    <w:rsid w:val="00745A71"/>
    <w:rsid w:val="007477F5"/>
    <w:rsid w:val="00752DC3"/>
    <w:rsid w:val="0077189B"/>
    <w:rsid w:val="00794A03"/>
    <w:rsid w:val="0079526F"/>
    <w:rsid w:val="007A5219"/>
    <w:rsid w:val="007B17DB"/>
    <w:rsid w:val="007E0D96"/>
    <w:rsid w:val="007E16E5"/>
    <w:rsid w:val="00812934"/>
    <w:rsid w:val="008169E9"/>
    <w:rsid w:val="00827F6D"/>
    <w:rsid w:val="0085207F"/>
    <w:rsid w:val="008558D2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4CBD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4356A"/>
    <w:rsid w:val="00A601C6"/>
    <w:rsid w:val="00A6694A"/>
    <w:rsid w:val="00A7604C"/>
    <w:rsid w:val="00A93290"/>
    <w:rsid w:val="00A970B9"/>
    <w:rsid w:val="00AA2DEF"/>
    <w:rsid w:val="00AA30FE"/>
    <w:rsid w:val="00AD4824"/>
    <w:rsid w:val="00AE034E"/>
    <w:rsid w:val="00AE6B06"/>
    <w:rsid w:val="00B10ADD"/>
    <w:rsid w:val="00B13B72"/>
    <w:rsid w:val="00B1716E"/>
    <w:rsid w:val="00B244EB"/>
    <w:rsid w:val="00B25B23"/>
    <w:rsid w:val="00B374B0"/>
    <w:rsid w:val="00B73AB4"/>
    <w:rsid w:val="00B75840"/>
    <w:rsid w:val="00B94170"/>
    <w:rsid w:val="00BA1D28"/>
    <w:rsid w:val="00BA2338"/>
    <w:rsid w:val="00BC61D5"/>
    <w:rsid w:val="00BC7A41"/>
    <w:rsid w:val="00BD0A5B"/>
    <w:rsid w:val="00BD2372"/>
    <w:rsid w:val="00BD28A9"/>
    <w:rsid w:val="00BD3E26"/>
    <w:rsid w:val="00BD6CFD"/>
    <w:rsid w:val="00BE7D6B"/>
    <w:rsid w:val="00BF1DC2"/>
    <w:rsid w:val="00C04E11"/>
    <w:rsid w:val="00C079D6"/>
    <w:rsid w:val="00C21FB4"/>
    <w:rsid w:val="00C415A8"/>
    <w:rsid w:val="00C41927"/>
    <w:rsid w:val="00C426A3"/>
    <w:rsid w:val="00C4360E"/>
    <w:rsid w:val="00C43A00"/>
    <w:rsid w:val="00C447DE"/>
    <w:rsid w:val="00C633B9"/>
    <w:rsid w:val="00C6487A"/>
    <w:rsid w:val="00C83649"/>
    <w:rsid w:val="00C9407A"/>
    <w:rsid w:val="00C96557"/>
    <w:rsid w:val="00C97428"/>
    <w:rsid w:val="00CA1780"/>
    <w:rsid w:val="00CA4384"/>
    <w:rsid w:val="00CA70C9"/>
    <w:rsid w:val="00CA7CC8"/>
    <w:rsid w:val="00CA7D52"/>
    <w:rsid w:val="00CD74DF"/>
    <w:rsid w:val="00CE0A3C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4EB5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9570F"/>
    <w:rsid w:val="00EA15F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17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8E188"/>
  <w15:docId w15:val="{5D597E5A-2939-440B-AE8D-62CAC469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F6F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4</cp:revision>
  <cp:lastPrinted>2022-04-27T13:14:00Z</cp:lastPrinted>
  <dcterms:created xsi:type="dcterms:W3CDTF">2022-04-27T13:14:00Z</dcterms:created>
  <dcterms:modified xsi:type="dcterms:W3CDTF">2022-07-13T13:45:00Z</dcterms:modified>
</cp:coreProperties>
</file>