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1B0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REGULAMIN REKRUTACJI I UCZESTNICTWA</w:t>
      </w:r>
    </w:p>
    <w:p w14:paraId="40B44EAF" w14:textId="77777777" w:rsidR="00326AC4" w:rsidRPr="00B7666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W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PROJEKCIE „OSIĄGAJ NOWE CELE!”</w:t>
      </w:r>
    </w:p>
    <w:p w14:paraId="603B79A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14:paraId="64B79D1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SPOŁECZNEGO</w:t>
      </w:r>
    </w:p>
    <w:p w14:paraId="7313555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47BF16A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08D5936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0483FAB6" w14:textId="77777777" w:rsidR="00326AC4" w:rsidRPr="00E11AD1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14:paraId="5635BF01" w14:textId="77777777" w:rsidR="00326AC4" w:rsidRPr="00E11AD1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Okres realizacji projektu: 01.10.2019 – 31.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03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.2021</w:t>
      </w:r>
    </w:p>
    <w:p w14:paraId="66ED6D9E" w14:textId="77777777" w:rsidR="00326AC4" w:rsidRPr="00E11AD1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Dofinansowanie projektu z Unii Europejskiej: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903 842,93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zł</w:t>
      </w:r>
    </w:p>
    <w:p w14:paraId="3D93219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07C538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C9C57C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4E1287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CD9502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7E44DC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C8940F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88ECE0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982AB2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4ECAB1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66C8CD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D63D4C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9E65A0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5190E9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D52AD3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7CB4349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BE1257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767B0F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FFD6A1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7DBFD8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D9AD41A" w14:textId="674FA198" w:rsidR="00326AC4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4F72B78" w14:textId="494B7FF9" w:rsidR="00D8552A" w:rsidRDefault="00D8552A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0794427" w14:textId="77777777" w:rsidR="00D8552A" w:rsidRPr="00706297" w:rsidRDefault="00D8552A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7C7C72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631127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39E488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§ 1</w:t>
      </w:r>
    </w:p>
    <w:p w14:paraId="5A505E9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14:paraId="5848DB7B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Regulamin określa zasady uczestnictwa w projekcie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„Osiągaj nowe cele!”.</w:t>
      </w:r>
    </w:p>
    <w:p w14:paraId="7E18F2B8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Projekt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„Osiągaj nowe cele!”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jest współfinansowany ze środków Unii Europejskiej w ramach Europejskiego Funduszu Społecznego. </w:t>
      </w:r>
    </w:p>
    <w:p w14:paraId="1E247269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Projektodawcą jest Fundacja Razem, ul. Beethovena, Nr budynku: 1-2, Kod pocztowy: 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br/>
        <w:t>58-300, Miejscowość: Wałbrzych.</w:t>
      </w:r>
    </w:p>
    <w:p w14:paraId="7745D978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Projekt realizowany jest w okresie od 01.10.2019 r. do 31.0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.2021 r. </w:t>
      </w:r>
    </w:p>
    <w:p w14:paraId="4DB4BAB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296AF9E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2</w:t>
      </w:r>
    </w:p>
    <w:p w14:paraId="0803134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Definicje</w:t>
      </w:r>
    </w:p>
    <w:p w14:paraId="790843C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Używane w ramach niniejszego Regulaminu określenia każdorazowo oznaczają: </w:t>
      </w:r>
    </w:p>
    <w:p w14:paraId="4D1CAB64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projekt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Osiągaj nowe cele!”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realizowany przez Fundację „Razem” </w:t>
      </w:r>
    </w:p>
    <w:p w14:paraId="5FE7F876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Instytucja Pośrednicząca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Dolnośląski Wojewódzki Urząd Pracy we Wrocławiu. </w:t>
      </w:r>
    </w:p>
    <w:p w14:paraId="6133BE9A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Beneficjent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 Fundacja „Razem”, ul. Beethovena 1-2, 58-300 Wałbrzych</w:t>
      </w:r>
    </w:p>
    <w:p w14:paraId="1923FDD4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Biuro Projektu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siedziba Fundacji „Razem”  w Wałbrzychu, ul. Beethovena 1-2, 58-300 Wałbrzych. Biuro Projektu czynne jest w godzinach 8.00-16.00. </w:t>
      </w:r>
    </w:p>
    <w:p w14:paraId="14CD665D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Kandydat/Kandydatka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 osoba bezrobotna lub bierna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>zagrożon</w:t>
      </w:r>
      <w:r>
        <w:rPr>
          <w:rFonts w:ascii="Times New Roman" w:hAnsi="Times New Roman"/>
          <w:sz w:val="20"/>
          <w:szCs w:val="20"/>
        </w:rPr>
        <w:t>a</w:t>
      </w:r>
      <w:r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spełniająca kryteria przynależności do grupy docelowej </w:t>
      </w:r>
    </w:p>
    <w:p w14:paraId="26DCC80A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Uczestnik/Uczestniczka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14:paraId="7EF301B1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706297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14:paraId="4B94F03E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14:paraId="2BD147A0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706297">
        <w:rPr>
          <w:rFonts w:ascii="Times New Roman" w:hAnsi="Times New Roman"/>
          <w:sz w:val="20"/>
          <w:szCs w:val="20"/>
          <w:lang w:eastAsia="pl-PL"/>
        </w:rPr>
        <w:t>– dzień podpisania deklaracji podczas pierwszej formy wsparcia</w:t>
      </w:r>
    </w:p>
    <w:p w14:paraId="16B59B72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706297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14:paraId="5019217B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14:paraId="6F2646F2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14:paraId="2A7C94E5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Wyposażenie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14:paraId="0868ED16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>zagrożon</w:t>
      </w:r>
      <w:r>
        <w:rPr>
          <w:rFonts w:ascii="Times New Roman" w:hAnsi="Times New Roman"/>
          <w:sz w:val="20"/>
          <w:szCs w:val="20"/>
        </w:rPr>
        <w:t>ej</w:t>
      </w:r>
      <w:r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14:paraId="3C5C1AF1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14:paraId="34826100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Rekrutacja Pracodawców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14:paraId="08D0017D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706297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14:paraId="2ED5CCA3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Pr="00E4313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/Pracodawca -  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Dz.Urz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Höfner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Elser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przeciwko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Macrotron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organisation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np.sprawa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  C-309/9,  J. C. J.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Wouters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, J. W.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Savelbergh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PriceWaterhouseBelastingadviseurs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BV przeciwko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AlgemeneRaad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van de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NederlandseOrde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van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Advocaten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). W świetle orzeczeń Trybunału Sprawiedliwości, za przedsiębiorstwa zostały uznane różnego rodzaju spółki handlowe, jak i wolne zawody (B. Kurcz,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Kurczer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, A. Wróbel,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tom II, WKP 2012</w:t>
      </w:r>
      <w:r w:rsidRPr="00706297">
        <w:rPr>
          <w:rFonts w:ascii="Times New Roman" w:eastAsia="Times New Roman" w:hAnsi="Times New Roman"/>
          <w:color w:val="444444"/>
          <w:sz w:val="20"/>
          <w:szCs w:val="20"/>
          <w:lang w:eastAsia="pl-PL"/>
        </w:rPr>
        <w:t xml:space="preserve">). </w:t>
      </w:r>
    </w:p>
    <w:p w14:paraId="5B1853D8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Wzrost netto liczby pracowników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suma aktualnego stanu zatrudnienia wraz z nowo utworzonymi miejscami pracy, przewyższająca średnią wartość zatrudnienia z ostatnich 12 miesięcy, albo stan zatrudnienia z dnia składania wniosku o pomoc, o ile jest on wyższy od średniego zatrudnienia z ostatnich 12 miesięcy. </w:t>
      </w:r>
    </w:p>
    <w:p w14:paraId="4F555C03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14:paraId="18B7B110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14:paraId="5A1081B6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Pomoc de </w:t>
      </w:r>
      <w:proofErr w:type="spellStart"/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minimis</w:t>
      </w:r>
      <w:proofErr w:type="spellEnd"/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oznacza pomoc publiczną, której ogólna kwota przyznana dowolnemu podmiotowi gospodarczemu nie przekracza 200 tys. euro w dowolnie ustalonym okresie trzech lat budżetowych (100 tys. euro w sektorze transportu drogowego); pułapy te stosuje się bez względu na formę i cel pomocy de </w:t>
      </w:r>
      <w:proofErr w:type="spellStart"/>
      <w:r w:rsidRPr="00706297">
        <w:rPr>
          <w:rFonts w:ascii="Times New Roman" w:hAnsi="Times New Roman"/>
          <w:sz w:val="20"/>
          <w:szCs w:val="20"/>
          <w:lang w:eastAsia="pl-PL"/>
        </w:rPr>
        <w:t>minimis</w:t>
      </w:r>
      <w:proofErr w:type="spellEnd"/>
      <w:r w:rsidRPr="00706297">
        <w:rPr>
          <w:rFonts w:ascii="Times New Roman" w:hAnsi="Times New Roman"/>
          <w:sz w:val="20"/>
          <w:szCs w:val="20"/>
          <w:lang w:eastAsia="pl-PL"/>
        </w:rPr>
        <w:t>, a także bez względu na to, czy jest ona w całości lub w części finansowana ze środków unijnych.</w:t>
      </w:r>
    </w:p>
    <w:p w14:paraId="464D0739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141AE2F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14:paraId="6681B54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14:paraId="1913802B" w14:textId="7C56687C" w:rsidR="00326AC4" w:rsidRPr="00040B1A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Celem głównym projektu jest kształtowanie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umiejętności </w:t>
      </w:r>
      <w:proofErr w:type="spellStart"/>
      <w:r w:rsidRPr="00E11AD1">
        <w:rPr>
          <w:rFonts w:ascii="Times New Roman" w:hAnsi="Times New Roman"/>
          <w:color w:val="000000" w:themeColor="text1"/>
          <w:sz w:val="20"/>
          <w:szCs w:val="20"/>
        </w:rPr>
        <w:t>społeczno</w:t>
      </w:r>
      <w:proofErr w:type="spellEnd"/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- zawodowych 2</w:t>
      </w:r>
      <w:r w:rsidR="005A6C3B">
        <w:rPr>
          <w:rFonts w:ascii="Times New Roman" w:hAnsi="Times New Roman"/>
          <w:color w:val="000000" w:themeColor="text1"/>
          <w:sz w:val="20"/>
          <w:szCs w:val="20"/>
        </w:rPr>
        <w:t>8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osób (15K, 1</w:t>
      </w:r>
      <w:r w:rsidR="005A6C3B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M) zagrożonych ubóstwem lub wykluczeniem, którym do aktywizacji zawodowej niezbędne jest w pierwszej kolejności udzielenie wsparcia w zakresie usług aktywnej integracji o charakterze społecznym  zamieszkujące powiat wałbrzyski,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 wrocławski, miasto Wrocław, powiat kamiennogórski, powiat ząbkowicki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 dzierżoniowski, od 01.10.2019r.–31.0</w:t>
      </w:r>
      <w:r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.2021r.</w:t>
      </w:r>
    </w:p>
    <w:p w14:paraId="1C28A746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przyczyni się do określenia ścieżki reintegracji </w:t>
      </w:r>
      <w:proofErr w:type="spellStart"/>
      <w:r w:rsidRPr="00706297">
        <w:rPr>
          <w:rFonts w:ascii="Times New Roman" w:hAnsi="Times New Roman"/>
          <w:sz w:val="20"/>
          <w:szCs w:val="20"/>
          <w:lang w:eastAsia="pl-PL"/>
        </w:rPr>
        <w:t>społeczno</w:t>
      </w:r>
      <w:proofErr w:type="spellEnd"/>
      <w:r w:rsidRPr="00706297">
        <w:rPr>
          <w:rFonts w:ascii="Times New Roman" w:hAnsi="Times New Roman"/>
          <w:sz w:val="20"/>
          <w:szCs w:val="20"/>
          <w:lang w:eastAsia="pl-PL"/>
        </w:rPr>
        <w:t xml:space="preserve"> - zawodowej Uczestników, uzupełnienia lub zdobycia nowych umiejętności i kompetencji zawodowych oraz społecznych, co przyczyni się do zwiększenia ich szans zatrudnienia na rynku lokalnym. </w:t>
      </w:r>
    </w:p>
    <w:p w14:paraId="5EA5DE00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zapewnia wsparcie indywidualnej i kompleksowej aktywizacji społeczno- zawodowo-  osób bez pracy poprzez oferowane  formy wsparcia dostosowane do uczestników:</w:t>
      </w:r>
    </w:p>
    <w:p w14:paraId="1C42A156" w14:textId="77777777" w:rsidR="00326AC4" w:rsidRPr="00040B1A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14:paraId="433412F8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14:paraId="3FC88CCF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14:paraId="0BCEBD71" w14:textId="77777777" w:rsidR="00326AC4" w:rsidRPr="00E11AD1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</w:rPr>
        <w:t>Aktywna integracja o charakterze społecznym – zaw. Gra symulacyjna „Krok w przyszłość”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– grupowe i indywidualne konsultacje z doradcą zawodowym/pośrednikiem pracy</w:t>
      </w:r>
    </w:p>
    <w:p w14:paraId="15463C2B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społecznym  - indywidualne wsparcie </w:t>
      </w:r>
      <w:proofErr w:type="spellStart"/>
      <w:r w:rsidRPr="00706297">
        <w:rPr>
          <w:rFonts w:ascii="Times New Roman" w:hAnsi="Times New Roman"/>
          <w:sz w:val="20"/>
          <w:szCs w:val="20"/>
        </w:rPr>
        <w:t>coacha</w:t>
      </w:r>
      <w:proofErr w:type="spellEnd"/>
    </w:p>
    <w:p w14:paraId="427F063A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Aktywna integracja o charakterze  zawodowym -  Kursy i szkolenia umożliwiające podniesienie kwalifikacji, kompetencji zawodowych  lub umiejętności pożądanych na rynku pracy </w:t>
      </w:r>
    </w:p>
    <w:p w14:paraId="1E1EB949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14:paraId="1BB6F3AC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14:paraId="54AED245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14:paraId="51C5712A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9338C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  <w:r w:rsidRPr="00706297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>
        <w:rPr>
          <w:rFonts w:ascii="Times New Roman" w:hAnsi="Times New Roman"/>
          <w:sz w:val="20"/>
          <w:szCs w:val="20"/>
        </w:rPr>
        <w:t>lub rodzina otrzymała lub nie o</w:t>
      </w:r>
      <w:r w:rsidRPr="00706297">
        <w:rPr>
          <w:rFonts w:ascii="Times New Roman" w:hAnsi="Times New Roman"/>
          <w:sz w:val="20"/>
          <w:szCs w:val="20"/>
        </w:rPr>
        <w:t>trzymuje z PO PŻ w ramach działań towarzysz.</w:t>
      </w:r>
    </w:p>
    <w:p w14:paraId="10F58F3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78527C6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Wnioskodawca zapewni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wsparcie merytoryczne w postaci kadry specjalistów, znajomości lokalnych potrzeb i problemów oraz dysponują potencjałem/doświadczeniem/narzędziami w 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14:paraId="0A53A023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706297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14:paraId="453323F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14:paraId="55F6F4D2" w14:textId="77777777" w:rsidR="00326AC4" w:rsidRPr="00706297" w:rsidRDefault="00326AC4" w:rsidP="00326AC4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14:paraId="7E1B0A6E" w14:textId="77777777" w:rsidR="00326AC4" w:rsidRPr="00E11AD1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Uczestnictwo w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projekcie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„Osiągaj nowe cele!” </w:t>
      </w:r>
      <w:r w:rsidRPr="00E11AD1">
        <w:rPr>
          <w:rFonts w:ascii="Times New Roman" w:hAnsi="Times New Roman"/>
          <w:bCs/>
          <w:color w:val="000000" w:themeColor="text1"/>
          <w:sz w:val="20"/>
          <w:szCs w:val="20"/>
          <w:lang w:eastAsia="pl-PL"/>
        </w:rPr>
        <w:t>j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est dobrowolne. </w:t>
      </w:r>
    </w:p>
    <w:p w14:paraId="6E6C1E9C" w14:textId="50CD68A8" w:rsidR="00326AC4" w:rsidRPr="00E11AD1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Projekt zakłada objęcie wsparciem 2</w:t>
      </w:r>
      <w:r w:rsidR="005A6C3B">
        <w:rPr>
          <w:rFonts w:ascii="Times New Roman" w:hAnsi="Times New Roman"/>
          <w:color w:val="000000" w:themeColor="text1"/>
          <w:sz w:val="20"/>
          <w:szCs w:val="20"/>
          <w:lang w:eastAsia="pl-PL"/>
        </w:rPr>
        <w:t>8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osób (15K i 1</w:t>
      </w:r>
      <w:r w:rsidR="005A6C3B">
        <w:rPr>
          <w:rFonts w:ascii="Times New Roman" w:hAnsi="Times New Roman"/>
          <w:color w:val="000000" w:themeColor="text1"/>
          <w:sz w:val="20"/>
          <w:szCs w:val="20"/>
          <w:lang w:eastAsia="pl-PL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M- w tym 10 osób biernych i 1</w:t>
      </w:r>
      <w:r w:rsidR="005A6C3B">
        <w:rPr>
          <w:rFonts w:ascii="Times New Roman" w:hAnsi="Times New Roman"/>
          <w:color w:val="000000" w:themeColor="text1"/>
          <w:sz w:val="20"/>
          <w:szCs w:val="20"/>
          <w:lang w:eastAsia="pl-PL"/>
        </w:rPr>
        <w:t>8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osób bezrobotnych)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14:paraId="44DF423B" w14:textId="77777777" w:rsidR="00326AC4" w:rsidRPr="00706297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swoje dane osobowe              </w:t>
      </w:r>
      <w:r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i podpisując formularz zgłoszeniowy  zawierającą wyrażenie zgody na gromadzenie                 </w:t>
      </w:r>
      <w:r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 i przetwarzanie danych osobowych w zakresie niezbędnym do realizacji projektu, dane osobowe są przetwarzane wyłącznie w celu realizacji projektu. </w:t>
      </w:r>
    </w:p>
    <w:p w14:paraId="43FC9924" w14:textId="77777777" w:rsidR="00326AC4" w:rsidRPr="00706297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14:paraId="4C8BCD66" w14:textId="77777777" w:rsidR="00326AC4" w:rsidRPr="00706297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jest świadomy odpowiedzialności, w tym odpowiedzialności karnej wynikającej z art. 297 § 1 Kodeksu Karnego, za składanie nieprawdziwych oświadczeń, na podstawie których został zakwalifikowany do udziału w projekcie. </w:t>
      </w:r>
    </w:p>
    <w:p w14:paraId="2A539B4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647972E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§ 4</w:t>
      </w:r>
    </w:p>
    <w:p w14:paraId="2239B58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14:paraId="1AF6AD7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468FCB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14:paraId="4AB35CC2" w14:textId="77777777" w:rsidR="00326AC4" w:rsidRPr="00706297" w:rsidRDefault="00326AC4" w:rsidP="00326A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</w:rPr>
        <w:t>zamieszkuje teren</w:t>
      </w:r>
      <w:r>
        <w:rPr>
          <w:rFonts w:ascii="Times New Roman" w:hAnsi="Times New Roman"/>
          <w:color w:val="000000" w:themeColor="text1"/>
          <w:sz w:val="20"/>
          <w:szCs w:val="20"/>
        </w:rPr>
        <w:t>:</w:t>
      </w:r>
      <w:r w:rsidRPr="003118B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powiat wałbrzyski,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 wrocławski, miasto Wrocław, powiat kamiennogórski, powiat ząbkowicki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 dzierżoniowski;</w:t>
      </w:r>
    </w:p>
    <w:p w14:paraId="5DFA505F" w14:textId="77777777" w:rsidR="00326AC4" w:rsidRPr="00706297" w:rsidRDefault="00326AC4" w:rsidP="00326A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</w:t>
      </w:r>
      <w:proofErr w:type="spellStart"/>
      <w:r w:rsidRPr="00706297">
        <w:rPr>
          <w:rFonts w:ascii="Times New Roman" w:hAnsi="Times New Roman"/>
          <w:sz w:val="20"/>
          <w:szCs w:val="20"/>
        </w:rPr>
        <w:t>społeczno</w:t>
      </w:r>
      <w:proofErr w:type="spellEnd"/>
      <w:r w:rsidRPr="00706297">
        <w:rPr>
          <w:rFonts w:ascii="Times New Roman" w:hAnsi="Times New Roman"/>
          <w:sz w:val="20"/>
          <w:szCs w:val="20"/>
        </w:rPr>
        <w:t xml:space="preserve"> – zawodowej i spełnia co najmniej jedną z poniższych przesłanek wykluczenia społecznego: </w:t>
      </w:r>
    </w:p>
    <w:p w14:paraId="66EA3ACE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a) 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2004r. o pomocy społecznej, </w:t>
      </w:r>
    </w:p>
    <w:p w14:paraId="42DED910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b) osoby, o których mowa w art. 1 ust. 2 ustawy z dnia 13 czerwca 2003r. o zatrudnieniu socjalnym, </w:t>
      </w:r>
    </w:p>
    <w:p w14:paraId="7A3A07B0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c) osoby przebywające w pieczy zastępczej lub opuszczające pieczę zastępczą oraz rodziny przeżywające trudności w pełnieniu funkcji opiekuńczo – wychowawczych, o których mowa w ustawie z dnia 9 czerwca 2011 r. o wspieraniu rodziny i systemie pieczy zastępczej, </w:t>
      </w:r>
    </w:p>
    <w:p w14:paraId="1F45D2B7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d) osoby nieletnie, wobec których zastosowano środki zapobiegania i zwalczania demoralizacji i przestępczości zgodnie z ustawą z dnia 26 października 1982r. o postępowaniu w sprawach nieletnich (Dz. U. z 2014r. poz. 382), </w:t>
      </w:r>
    </w:p>
    <w:p w14:paraId="54B17FFC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e) osoby przebywające w młodzieżowych ośrodkach wychowawczych i młodzieżowych ośrodkach socjoterapii, o których mowa w ustawie z dnia 7 września 1991r. o systemie oświaty (Dz. U. z 2004r. Nr 256, poz. 2572, z </w:t>
      </w:r>
      <w:proofErr w:type="spellStart"/>
      <w:r w:rsidRPr="00706297">
        <w:rPr>
          <w:rFonts w:ascii="Times New Roman" w:hAnsi="Times New Roman"/>
          <w:sz w:val="20"/>
          <w:szCs w:val="20"/>
        </w:rPr>
        <w:t>późn</w:t>
      </w:r>
      <w:proofErr w:type="spellEnd"/>
      <w:r w:rsidRPr="00706297">
        <w:rPr>
          <w:rFonts w:ascii="Times New Roman" w:hAnsi="Times New Roman"/>
          <w:sz w:val="20"/>
          <w:szCs w:val="20"/>
        </w:rPr>
        <w:t xml:space="preserve">. zm.), </w:t>
      </w:r>
    </w:p>
    <w:p w14:paraId="3887C7A8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f) osoby z niepełnosprawnością – osoby niepełnosprawne w rozumieniu ustawy z dnia 27 sierpnia 1997r. o rehabilitacji zawodowej i społecznej oraz zatrudnianiu osób niepełnosprawnych (Dz. U. z 2011r. Nr 127, poz. 721, z </w:t>
      </w:r>
      <w:proofErr w:type="spellStart"/>
      <w:r w:rsidRPr="00706297">
        <w:rPr>
          <w:rFonts w:ascii="Times New Roman" w:hAnsi="Times New Roman"/>
          <w:sz w:val="20"/>
          <w:szCs w:val="20"/>
        </w:rPr>
        <w:t>późn</w:t>
      </w:r>
      <w:proofErr w:type="spellEnd"/>
      <w:r w:rsidRPr="00706297">
        <w:rPr>
          <w:rFonts w:ascii="Times New Roman" w:hAnsi="Times New Roman"/>
          <w:sz w:val="20"/>
          <w:szCs w:val="20"/>
        </w:rPr>
        <w:t>. zm.), a także osoby z zaburzeniami psychicznymi, w rozumieniu ustawy z dnia 19 sierpnia 1994r. o ochronie zdrowia psychicznego (Dz. U. z 2011r. Nr 231, poz. 1375)</w:t>
      </w:r>
      <w:r w:rsidRPr="00706297">
        <w:rPr>
          <w:rFonts w:ascii="Times New Roman" w:hAnsi="Times New Roman"/>
          <w:sz w:val="20"/>
          <w:szCs w:val="20"/>
        </w:rPr>
        <w:br/>
        <w:t xml:space="preserve"> g) rodziny z dzieckiem z niepełnosprawnością, o ile co najmniej jeden z rodziców lub opiekunów nie pracuje ze względu na konieczność sprawowania opieki nad dzieckiem z niepełnosprawnością, </w:t>
      </w:r>
    </w:p>
    <w:p w14:paraId="4C033B17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Pr="00706297">
        <w:rPr>
          <w:rFonts w:ascii="Times New Roman" w:hAnsi="Times New Roman"/>
          <w:sz w:val="20"/>
          <w:szCs w:val="20"/>
        </w:rPr>
        <w:t xml:space="preserve">) osoby niesamodzielne, </w:t>
      </w:r>
    </w:p>
    <w:p w14:paraId="32FED100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706297">
        <w:rPr>
          <w:rFonts w:ascii="Times New Roman" w:hAnsi="Times New Roman"/>
          <w:sz w:val="20"/>
          <w:szCs w:val="20"/>
        </w:rPr>
        <w:t xml:space="preserve">) osoby bezdomne lub dotknięte wykluczeniem z dostępu do mieszkań w rozumieniu Wytycznych Ministra Infrastruktury i Rozwoju w zakresie monitorowania postępu rzeczowego i realizacji programów operacyjnych na lata 2014-2020, </w:t>
      </w:r>
    </w:p>
    <w:p w14:paraId="74A4B93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706297">
        <w:rPr>
          <w:rFonts w:ascii="Times New Roman" w:hAnsi="Times New Roman"/>
          <w:sz w:val="20"/>
          <w:szCs w:val="20"/>
        </w:rPr>
        <w:t xml:space="preserve">) osoby korzystające z PO PŻ. </w:t>
      </w:r>
    </w:p>
    <w:p w14:paraId="6E61CF50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395B1E95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77B110F8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5EE4E7F0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0EA2C71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15BD971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14:paraId="2559913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14:paraId="7823BDB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Rekrutacja do projektu, prowadzona na terenie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powiat</w:t>
      </w:r>
      <w:r>
        <w:rPr>
          <w:rFonts w:ascii="Times New Roman" w:hAnsi="Times New Roman"/>
          <w:color w:val="000000" w:themeColor="text1"/>
          <w:sz w:val="20"/>
          <w:szCs w:val="20"/>
        </w:rPr>
        <w:t>u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wałbrzyski</w:t>
      </w:r>
      <w:r>
        <w:rPr>
          <w:rFonts w:ascii="Times New Roman" w:hAnsi="Times New Roman"/>
          <w:color w:val="000000" w:themeColor="text1"/>
          <w:sz w:val="20"/>
          <w:szCs w:val="20"/>
        </w:rPr>
        <w:t>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powiatu wrocławskiego, miasta Wrocław, powiatu kamiennogórskiego, powiatu ząbkowickiego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</w:t>
      </w:r>
      <w:r>
        <w:rPr>
          <w:rFonts w:ascii="Times New Roman" w:hAnsi="Times New Roman"/>
          <w:color w:val="000000" w:themeColor="text1"/>
          <w:sz w:val="20"/>
          <w:szCs w:val="20"/>
        </w:rPr>
        <w:t>u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dzierżoniowski</w:t>
      </w:r>
      <w:r>
        <w:rPr>
          <w:rFonts w:ascii="Times New Roman" w:hAnsi="Times New Roman"/>
          <w:color w:val="000000" w:themeColor="text1"/>
          <w:sz w:val="20"/>
          <w:szCs w:val="20"/>
        </w:rPr>
        <w:t>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przez Wnioskodawcę, ma na celu przygotowanie stabilnej podstawy do realizacji całego projektu przez uczestników poprzez odpowiednie mechanizmy działania takie jak: dotarcie w sposób adekwat</w:t>
      </w:r>
      <w:r w:rsidRPr="00706297">
        <w:rPr>
          <w:rFonts w:ascii="Times New Roman" w:hAnsi="Times New Roman"/>
          <w:sz w:val="20"/>
          <w:szCs w:val="20"/>
        </w:rPr>
        <w:t xml:space="preserve">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14:paraId="0E332407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14:paraId="5AF9D9B6" w14:textId="4E91B46C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706297">
        <w:rPr>
          <w:rFonts w:ascii="Times New Roman" w:hAnsi="Times New Roman"/>
          <w:sz w:val="20"/>
          <w:szCs w:val="20"/>
        </w:rPr>
        <w:t>Rekrutacja oraz akcja promocyjna prowadzona</w:t>
      </w:r>
      <w:r>
        <w:rPr>
          <w:rFonts w:ascii="Times New Roman" w:hAnsi="Times New Roman"/>
          <w:sz w:val="20"/>
          <w:szCs w:val="20"/>
        </w:rPr>
        <w:t xml:space="preserve"> będzie dla 2</w:t>
      </w:r>
      <w:r w:rsidR="005A6C3B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potencjalnych uczestników projektu zainteresowanych w szczególności doposażeniem/ wyposażeniem miejsca pracy w połączeniu z subsydiowanym zatrudnieniem, stażami oraz innymi formami wsparcia określonymi w badaniu potrzeb i predyspozycji w terminie:</w:t>
      </w:r>
    </w:p>
    <w:p w14:paraId="3E220BA9" w14:textId="7777777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B26257E" w14:textId="77777777" w:rsidR="00326AC4" w:rsidRPr="00F31993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E11AD1">
        <w:rPr>
          <w:rFonts w:ascii="Times New Roman" w:hAnsi="Times New Roman"/>
          <w:sz w:val="20"/>
          <w:szCs w:val="20"/>
        </w:rPr>
        <w:t xml:space="preserve">I runda – nabór formularzy zgłoszeniowych wraz niezbędnymi załącznikami w okresie do </w:t>
      </w:r>
      <w:r>
        <w:rPr>
          <w:rFonts w:ascii="Times New Roman" w:hAnsi="Times New Roman"/>
          <w:sz w:val="20"/>
          <w:szCs w:val="20"/>
        </w:rPr>
        <w:t>13</w:t>
      </w:r>
      <w:r w:rsidRPr="00E11AD1"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>2</w:t>
      </w:r>
      <w:r w:rsidRPr="00E11AD1">
        <w:rPr>
          <w:rFonts w:ascii="Times New Roman" w:hAnsi="Times New Roman"/>
          <w:sz w:val="20"/>
          <w:szCs w:val="20"/>
        </w:rPr>
        <w:t>.2019r.</w:t>
      </w:r>
    </w:p>
    <w:p w14:paraId="4179171C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1AD1">
        <w:rPr>
          <w:rFonts w:ascii="Times New Roman" w:hAnsi="Times New Roman"/>
          <w:sz w:val="20"/>
          <w:szCs w:val="20"/>
        </w:rPr>
        <w:t xml:space="preserve">II runda – nabór formularzy zgłoszeniowych wraz niezbędnymi załącznikami w okresie od </w:t>
      </w:r>
      <w:r>
        <w:rPr>
          <w:rFonts w:ascii="Times New Roman" w:hAnsi="Times New Roman"/>
          <w:sz w:val="20"/>
          <w:szCs w:val="20"/>
        </w:rPr>
        <w:t>20</w:t>
      </w:r>
      <w:r w:rsidRPr="00E11AD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E11AD1">
        <w:rPr>
          <w:rFonts w:ascii="Times New Roman" w:hAnsi="Times New Roman"/>
          <w:sz w:val="20"/>
          <w:szCs w:val="20"/>
        </w:rPr>
        <w:t xml:space="preserve">.2019r. – </w:t>
      </w:r>
      <w:r>
        <w:rPr>
          <w:rFonts w:ascii="Times New Roman" w:hAnsi="Times New Roman"/>
          <w:sz w:val="20"/>
          <w:szCs w:val="20"/>
        </w:rPr>
        <w:t>30</w:t>
      </w:r>
      <w:r w:rsidRPr="00E11AD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E11AD1">
        <w:rPr>
          <w:rFonts w:ascii="Times New Roman" w:hAnsi="Times New Roman"/>
          <w:sz w:val="20"/>
          <w:szCs w:val="20"/>
        </w:rPr>
        <w:t>.2019r.</w:t>
      </w:r>
    </w:p>
    <w:p w14:paraId="5D7859D2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1AC685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02.01.2020r. – 22.01. 2020r.</w:t>
      </w:r>
    </w:p>
    <w:p w14:paraId="373ED879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103730D" w14:textId="1F0B3309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IV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23.01.2020r. – 05.02. 2020r.</w:t>
      </w:r>
    </w:p>
    <w:p w14:paraId="08523A9A" w14:textId="77777777" w:rsidR="00D8552A" w:rsidRDefault="00D8552A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616C12" w14:textId="3A4FB623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06.02. 2020r. – 20.02.2020</w:t>
      </w:r>
    </w:p>
    <w:p w14:paraId="407BF124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DEC82B" w14:textId="6A1ECA9C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21.02. 2020r. – 10.03.2020</w:t>
      </w:r>
    </w:p>
    <w:p w14:paraId="16B20E83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7E378DA" w14:textId="180DF28D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05.03. 2020r. – 22.05.2020</w:t>
      </w:r>
    </w:p>
    <w:p w14:paraId="7CA0250C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6BA461B" w14:textId="4D48E2E2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25.05. 2020r. – 28.05.2020</w:t>
      </w:r>
    </w:p>
    <w:p w14:paraId="53204051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7503A58" w14:textId="559EDBAB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IX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15.06. 2020r. – 16.06.2020</w:t>
      </w:r>
    </w:p>
    <w:p w14:paraId="7BDB106A" w14:textId="75EC336D" w:rsidR="00326AC4" w:rsidRDefault="00326AC4" w:rsidP="00326AC4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X runda -  nabór formularzy zgłoszeniowych wraz niezbędnymi załącznikami w okresie od  19.06.2020r. – 24.06. 2020r</w:t>
      </w:r>
    </w:p>
    <w:p w14:paraId="707D89D5" w14:textId="77777777" w:rsidR="00F12077" w:rsidRDefault="00F12077" w:rsidP="00713A77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</w:p>
    <w:p w14:paraId="5BD255F9" w14:textId="1E6A564D" w:rsidR="00713A77" w:rsidRDefault="00713A77" w:rsidP="00713A77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 xml:space="preserve">XI runda - 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 xml:space="preserve">nabór formularzy zgłoszeniowych wraz niezbędnymi załącznikami w okresie od  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22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.0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7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.2020r. – 2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9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.0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7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 2020r</w:t>
      </w:r>
    </w:p>
    <w:p w14:paraId="220AEAB8" w14:textId="17DB525D" w:rsidR="007E4279" w:rsidRDefault="007E4279" w:rsidP="00713A77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</w:p>
    <w:p w14:paraId="3D6E4C9B" w14:textId="5161CD67" w:rsidR="007E4279" w:rsidRDefault="007E4279" w:rsidP="007E4279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 xml:space="preserve">XII runda - 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 xml:space="preserve">nabór formularzy zgłoszeniowych wraz niezbędnymi załącznikami w okresie od  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25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.0</w:t>
      </w:r>
      <w:r w:rsidR="00F44722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8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.2020r. – 2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8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.0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8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 2020r</w:t>
      </w:r>
    </w:p>
    <w:p w14:paraId="63F4D566" w14:textId="77777777" w:rsidR="005A6C3B" w:rsidRDefault="005A6C3B" w:rsidP="005A6C3B">
      <w:pPr>
        <w:spacing w:after="0" w:line="240" w:lineRule="auto"/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</w:pPr>
    </w:p>
    <w:p w14:paraId="5BF006B4" w14:textId="2E1D6385" w:rsidR="005A6C3B" w:rsidRDefault="005A6C3B" w:rsidP="005A6C3B">
      <w:pPr>
        <w:spacing w:after="0" w:line="240" w:lineRule="auto"/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</w:pP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XIII runda - nabór formularzy zgłoszeniowych wraz niezbędnymi załącznikami w okresie od  17.0</w:t>
      </w:r>
      <w:r w:rsidRPr="005A6C3B"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  <w:t>9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.2020r. – 21.09. 2020r</w:t>
      </w:r>
      <w:r w:rsidRPr="005A6C3B"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  <w:t> </w:t>
      </w:r>
    </w:p>
    <w:p w14:paraId="387FB737" w14:textId="16A480EA" w:rsidR="00F12077" w:rsidRDefault="00F12077" w:rsidP="005A6C3B">
      <w:pPr>
        <w:spacing w:after="0" w:line="240" w:lineRule="auto"/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</w:pPr>
    </w:p>
    <w:p w14:paraId="4E6201E3" w14:textId="2B40ECDA" w:rsidR="00F12077" w:rsidRPr="005A6C3B" w:rsidRDefault="00F12077" w:rsidP="00F12077">
      <w:pPr>
        <w:spacing w:after="0" w:line="240" w:lineRule="auto"/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</w:pP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XI</w:t>
      </w:r>
      <w:r w:rsidR="00994C21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V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 xml:space="preserve"> runda - nabór formularzy zgłoszeniowych wraz niezbędnymi załącznikami w okresie od  </w:t>
      </w:r>
      <w:r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30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.</w:t>
      </w:r>
      <w:r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10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 xml:space="preserve">.2020r. – </w:t>
      </w:r>
      <w:r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03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.</w:t>
      </w:r>
      <w:r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11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. 2020r</w:t>
      </w:r>
      <w:r w:rsidRPr="005A6C3B"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  <w:t> </w:t>
      </w:r>
    </w:p>
    <w:p w14:paraId="3FF252DF" w14:textId="77777777" w:rsidR="00F12077" w:rsidRPr="005A6C3B" w:rsidRDefault="00F12077" w:rsidP="005A6C3B">
      <w:pPr>
        <w:spacing w:after="0" w:line="240" w:lineRule="auto"/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</w:pPr>
    </w:p>
    <w:p w14:paraId="2907562C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819F91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14:paraId="1CD33F64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w Fundacji „Razem”, ul. Beethovena 1-2, 58-300 Wałbrzych  </w:t>
      </w:r>
    </w:p>
    <w:p w14:paraId="6F339E44" w14:textId="77777777" w:rsidR="00326AC4" w:rsidRPr="00B4163A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4B86B9" w14:textId="77777777" w:rsidR="00326AC4" w:rsidRPr="00B4163A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</w:t>
      </w:r>
      <w:r>
        <w:rPr>
          <w:rFonts w:ascii="Times New Roman" w:hAnsi="Times New Roman"/>
          <w:sz w:val="20"/>
          <w:szCs w:val="20"/>
          <w:lang w:eastAsia="pl-PL"/>
        </w:rPr>
        <w:t>formularzy zgłoszeniowych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oraz w zależności od posiadanej alokacji. Fundacja „Razem” zastrzega sobie prawo do anulowania wyżej wymienionych rund za wyjątkiem rundy nr 1 w przypadku</w:t>
      </w:r>
      <w:r>
        <w:rPr>
          <w:rFonts w:ascii="Times New Roman" w:hAnsi="Times New Roman"/>
          <w:sz w:val="20"/>
          <w:szCs w:val="20"/>
          <w:lang w:eastAsia="pl-PL"/>
        </w:rPr>
        <w:t xml:space="preserve"> wyczerpania posiadanych ilości miejsc oraz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alokacji. W przypadku wpływu </w:t>
      </w:r>
      <w:r>
        <w:rPr>
          <w:rFonts w:ascii="Times New Roman" w:hAnsi="Times New Roman"/>
          <w:sz w:val="20"/>
          <w:szCs w:val="20"/>
          <w:lang w:eastAsia="pl-PL"/>
        </w:rPr>
        <w:t xml:space="preserve">formularza zgłoszeniowego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po ostatecznym terminie w ramach danej rundy  po godzinie 15.30, </w:t>
      </w:r>
      <w:r>
        <w:rPr>
          <w:rFonts w:ascii="Times New Roman" w:hAnsi="Times New Roman"/>
          <w:sz w:val="20"/>
          <w:szCs w:val="20"/>
          <w:lang w:eastAsia="pl-PL"/>
        </w:rPr>
        <w:t>formularz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zostanie odrzucony z możliwością złożenia na kolejną uruchomioną rundę. Fundacja „Razem”</w:t>
      </w:r>
      <w:r>
        <w:rPr>
          <w:rFonts w:ascii="Times New Roman" w:hAnsi="Times New Roman"/>
          <w:sz w:val="20"/>
          <w:szCs w:val="20"/>
          <w:lang w:eastAsia="pl-PL"/>
        </w:rPr>
        <w:t xml:space="preserve"> poinformuje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o wprowadzeniu nowej rundy lub jej anulowaniu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na stronie internetowej projektu. </w:t>
      </w:r>
    </w:p>
    <w:p w14:paraId="0E5872AF" w14:textId="2F5CBF71" w:rsidR="00326AC4" w:rsidRDefault="00326AC4" w:rsidP="005A6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>W przypa</w:t>
      </w:r>
      <w:r>
        <w:rPr>
          <w:rFonts w:ascii="Times New Roman" w:hAnsi="Times New Roman"/>
          <w:sz w:val="20"/>
          <w:szCs w:val="20"/>
          <w:lang w:eastAsia="pl-PL"/>
        </w:rPr>
        <w:t>dku wpłynięcia większej  liczby formularzy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na daną rundę decyduje liczba zdobytych punktów. W sytuacji uzyskania takiej samej liczby punktów de</w:t>
      </w:r>
      <w:r>
        <w:rPr>
          <w:rFonts w:ascii="Times New Roman" w:hAnsi="Times New Roman"/>
          <w:sz w:val="20"/>
          <w:szCs w:val="20"/>
          <w:lang w:eastAsia="pl-PL"/>
        </w:rPr>
        <w:t>cyduje data i godzina złożenia dokumentów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72344D3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B83D056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706297">
        <w:rPr>
          <w:rFonts w:ascii="Times New Roman" w:hAnsi="Times New Roman"/>
          <w:sz w:val="20"/>
          <w:szCs w:val="20"/>
        </w:rPr>
        <w:t>. 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</w:t>
      </w:r>
      <w:r>
        <w:rPr>
          <w:rFonts w:ascii="Times New Roman" w:hAnsi="Times New Roman"/>
          <w:sz w:val="20"/>
          <w:szCs w:val="20"/>
        </w:rPr>
        <w:t xml:space="preserve"> oraz </w:t>
      </w:r>
      <w:r w:rsidRPr="00706297">
        <w:rPr>
          <w:rFonts w:ascii="Times New Roman" w:hAnsi="Times New Roman"/>
          <w:sz w:val="20"/>
          <w:szCs w:val="20"/>
        </w:rPr>
        <w:t xml:space="preserve"> na stronie internetowej  Wnioskodawcy.  </w:t>
      </w:r>
    </w:p>
    <w:p w14:paraId="6ADC4F7A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5. O zakwalifikowaniu do udziału w projekcie decydować będzie liczba zdobytych punktów w procesie rekrutacji</w:t>
      </w:r>
      <w:r>
        <w:rPr>
          <w:rFonts w:ascii="Times New Roman" w:hAnsi="Times New Roman"/>
          <w:sz w:val="20"/>
          <w:szCs w:val="20"/>
        </w:rPr>
        <w:t>, ocena merytoryczna dokonana na podstawie badania potrzeb i predyspozycji uczestnika</w:t>
      </w:r>
      <w:r w:rsidRPr="00706297">
        <w:rPr>
          <w:rFonts w:ascii="Times New Roman" w:hAnsi="Times New Roman"/>
          <w:sz w:val="20"/>
          <w:szCs w:val="20"/>
        </w:rPr>
        <w:t xml:space="preserve"> oraz spełnienie kryteriów formalnych oceniane systemem zero-jedynkowym, tj. spełnia/nie spełnia. </w:t>
      </w:r>
    </w:p>
    <w:p w14:paraId="20E1EC2A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 </w:t>
      </w:r>
      <w:r w:rsidRPr="00706297">
        <w:rPr>
          <w:rFonts w:ascii="Times New Roman" w:hAnsi="Times New Roman"/>
          <w:sz w:val="20"/>
          <w:szCs w:val="20"/>
        </w:rPr>
        <w:t xml:space="preserve">Pierwszeństwo do udziału w projekcie będą miały osoby: </w:t>
      </w:r>
    </w:p>
    <w:p w14:paraId="162DD004" w14:textId="77777777" w:rsidR="00326AC4" w:rsidRPr="00706297" w:rsidRDefault="00326AC4" w:rsidP="00326A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zagrożone ubóstwem lub wykluczeniem  społecznym  oraz środowiska lub lokalne społeczności zagrożone ubóstwem lub wykluczeniem  społecznym  w związku z rewitalizacją obszarów zdegradowanych  (3 pkt.), </w:t>
      </w:r>
    </w:p>
    <w:p w14:paraId="7691EB3D" w14:textId="77777777" w:rsidR="00326AC4" w:rsidRPr="00706297" w:rsidRDefault="00326AC4" w:rsidP="00326A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14:paraId="56FA6F6E" w14:textId="77777777" w:rsidR="00326AC4" w:rsidRDefault="00326AC4" w:rsidP="00326A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14:paraId="6091BAEE" w14:textId="77777777" w:rsidR="00326AC4" w:rsidRDefault="00326AC4" w:rsidP="00326AC4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 przez psychologa (rozmowa </w:t>
      </w:r>
      <w:proofErr w:type="spellStart"/>
      <w:r>
        <w:rPr>
          <w:rFonts w:ascii="Times New Roman" w:hAnsi="Times New Roman"/>
          <w:sz w:val="20"/>
          <w:szCs w:val="20"/>
        </w:rPr>
        <w:t>kwalifikacyjno</w:t>
      </w:r>
      <w:proofErr w:type="spellEnd"/>
      <w:r>
        <w:rPr>
          <w:rFonts w:ascii="Times New Roman" w:hAnsi="Times New Roman"/>
          <w:sz w:val="20"/>
          <w:szCs w:val="20"/>
        </w:rPr>
        <w:t xml:space="preserve"> - rekrutacyjna. W sytuacji negatywnej oceny potencjalny uczestnik nie będzie mógł zostać zakwalifikowany do udziału w projekcie. </w:t>
      </w:r>
    </w:p>
    <w:p w14:paraId="51BD32D9" w14:textId="77777777" w:rsidR="00326AC4" w:rsidRPr="00360711" w:rsidRDefault="00326AC4" w:rsidP="00326AC4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W przypadku, gdy liczba chętnych osób spełniających kryteria uczestnictwa w projekcie, będzie większa niż liczba wolnych miejsc, kwalifikacja osób </w:t>
      </w:r>
      <w:r>
        <w:rPr>
          <w:rFonts w:ascii="Times New Roman" w:hAnsi="Times New Roman"/>
          <w:sz w:val="20"/>
          <w:szCs w:val="20"/>
        </w:rPr>
        <w:t>odbywać się będzie</w:t>
      </w:r>
      <w:r w:rsidRPr="00706297">
        <w:rPr>
          <w:rFonts w:ascii="Times New Roman" w:hAnsi="Times New Roman"/>
          <w:sz w:val="20"/>
          <w:szCs w:val="20"/>
        </w:rPr>
        <w:t xml:space="preserve"> wg </w:t>
      </w:r>
      <w:r>
        <w:rPr>
          <w:rFonts w:ascii="Times New Roman" w:hAnsi="Times New Roman"/>
          <w:sz w:val="20"/>
          <w:szCs w:val="20"/>
        </w:rPr>
        <w:t>liczby zdobytych punktów, oceny psychologa. W sytuacji uzyskania takiej samej liczby punktów decydować będzie kolejność</w:t>
      </w:r>
      <w:r w:rsidRPr="00706297">
        <w:rPr>
          <w:rFonts w:ascii="Times New Roman" w:hAnsi="Times New Roman"/>
          <w:sz w:val="20"/>
          <w:szCs w:val="20"/>
        </w:rPr>
        <w:t xml:space="preserve"> zgłoszeń</w:t>
      </w:r>
      <w:r>
        <w:rPr>
          <w:rFonts w:ascii="Times New Roman" w:hAnsi="Times New Roman"/>
          <w:sz w:val="20"/>
          <w:szCs w:val="20"/>
        </w:rPr>
        <w:t xml:space="preserve"> (w tym data i godzina złożenia dokumentów rekrutacyjnych). Proces rekrutacji i selekcji odbywać się będzie</w:t>
      </w:r>
      <w:r w:rsidRPr="00706297">
        <w:rPr>
          <w:rFonts w:ascii="Times New Roman" w:hAnsi="Times New Roman"/>
          <w:sz w:val="20"/>
          <w:szCs w:val="20"/>
        </w:rPr>
        <w:t xml:space="preserve"> z zachowaniem zasady równości szans płci. </w:t>
      </w:r>
      <w:r>
        <w:rPr>
          <w:rFonts w:ascii="Times New Roman" w:hAnsi="Times New Roman"/>
          <w:sz w:val="20"/>
          <w:szCs w:val="20"/>
        </w:rPr>
        <w:t>Wnioskodawca deklaruje utworzenie  lisy  rezerwowej</w:t>
      </w:r>
      <w:r w:rsidRPr="00706297">
        <w:rPr>
          <w:rFonts w:ascii="Times New Roman" w:hAnsi="Times New Roman"/>
          <w:sz w:val="20"/>
          <w:szCs w:val="20"/>
        </w:rPr>
        <w:t xml:space="preserve">. </w:t>
      </w:r>
    </w:p>
    <w:p w14:paraId="6254885F" w14:textId="77777777" w:rsidR="00326AC4" w:rsidRPr="000E3A9F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3A9F">
        <w:rPr>
          <w:rFonts w:ascii="Times New Roman" w:hAnsi="Times New Roman"/>
          <w:sz w:val="20"/>
          <w:szCs w:val="20"/>
        </w:rPr>
        <w:t xml:space="preserve">6. </w:t>
      </w:r>
      <w:r w:rsidRPr="000E3A9F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Pr="000E3A9F">
        <w:rPr>
          <w:rFonts w:ascii="Times New Roman" w:hAnsi="Times New Roman"/>
          <w:b/>
          <w:sz w:val="20"/>
          <w:szCs w:val="20"/>
        </w:rPr>
        <w:t xml:space="preserve">§ 5 </w:t>
      </w:r>
      <w:r w:rsidRPr="000E3A9F">
        <w:rPr>
          <w:rFonts w:ascii="Times New Roman" w:eastAsia="Times New Roman" w:hAnsi="Times New Roman"/>
          <w:sz w:val="20"/>
          <w:szCs w:val="20"/>
          <w:lang w:eastAsia="pl-PL"/>
        </w:rPr>
        <w:t>punkcie  3, nie mniej jednak Fundacja „Razem”  w uzasadnionych przypadkach zastrzega prawo do wydłużenia lub skrócenia terminu o którym mowa powyżej. Formularze nieuzupełnione nie będą podlegały ocenie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14:paraId="600080AC" w14:textId="77777777" w:rsidR="00326AC4" w:rsidRPr="00706297" w:rsidRDefault="00326AC4" w:rsidP="00326AC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14:paraId="0E55305D" w14:textId="77777777" w:rsidR="00326AC4" w:rsidRPr="00706297" w:rsidRDefault="00326AC4" w:rsidP="00326AC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8. Każdy Kandydat na uczestnika Projektu zostanie powiadomiony telefonicznie/mailowo/osobiście </w:t>
      </w:r>
      <w:r w:rsidRPr="00706297">
        <w:rPr>
          <w:color w:val="auto"/>
          <w:sz w:val="20"/>
          <w:szCs w:val="20"/>
        </w:rPr>
        <w:br/>
        <w:t xml:space="preserve">  o zakwalifikowaniu do udziału w Projekcie, terminie i miejscu rozpoczęcia danej formy wsparcia. </w:t>
      </w:r>
    </w:p>
    <w:p w14:paraId="752D0625" w14:textId="77777777" w:rsidR="00326AC4" w:rsidRPr="00360711" w:rsidRDefault="00326AC4" w:rsidP="00326AC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60711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14:paraId="5B51B9A4" w14:textId="77777777" w:rsidR="00326AC4" w:rsidRPr="00706297" w:rsidRDefault="00326AC4" w:rsidP="00326AC4">
      <w:pPr>
        <w:pStyle w:val="Default"/>
        <w:spacing w:line="360" w:lineRule="auto"/>
        <w:jc w:val="center"/>
        <w:rPr>
          <w:rFonts w:eastAsia="Times New Roman"/>
          <w:color w:val="FF0000"/>
          <w:kern w:val="3"/>
          <w:sz w:val="20"/>
          <w:szCs w:val="20"/>
          <w:lang w:eastAsia="pl-PL"/>
        </w:rPr>
      </w:pPr>
    </w:p>
    <w:p w14:paraId="694BC0B0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4</w:t>
      </w:r>
    </w:p>
    <w:p w14:paraId="1A2C004C" w14:textId="77777777" w:rsidR="00326AC4" w:rsidRPr="00706297" w:rsidRDefault="00326AC4" w:rsidP="00326AC4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b/>
          <w:bCs/>
          <w:sz w:val="20"/>
          <w:szCs w:val="20"/>
          <w:lang w:eastAsia="pl-PL"/>
        </w:rPr>
        <w:t xml:space="preserve">Przedsiębiorca /Pracodawca </w:t>
      </w:r>
    </w:p>
    <w:p w14:paraId="25142DB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1. W celu zakwalifikowania się do udziału w Projekcie Przedsiębiorca  składa dokumenty rekrutacyjne (Wniosek Przedsiębiorcy ) wraz z wymaganymi dokumentami do Biura Projektu w okresie rekrutacji do Projektu. Jeden Przedsiębiorca  może zawnioskować maksymalnie o 2 nowo utworzone stanowiska pracy, na których zatrudni Uczestników Projektu skierowanych przez Beneficjenta. </w:t>
      </w:r>
    </w:p>
    <w:p w14:paraId="122A919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2. Beneficjent wymaga od Przedsiębiorcy złożenia dokumentów niezbędnych do zawarcia umowy, takich jak: </w:t>
      </w:r>
    </w:p>
    <w:p w14:paraId="0620D62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- dokument rejestracyjny – </w:t>
      </w:r>
      <w:proofErr w:type="spellStart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CEiDG</w:t>
      </w:r>
      <w:proofErr w:type="spellEnd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/KRS </w:t>
      </w:r>
    </w:p>
    <w:p w14:paraId="34C37C4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o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świadczenie o niekaralności za przestępstwa popełnione przeciwko obrotowi gospodarczemu w rozumieniu ustawy z dnia 6 czerwca 1997r. Kodeks karny (Dz.U. nr 88 poz. 553 z </w:t>
      </w:r>
      <w:proofErr w:type="spellStart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późn</w:t>
      </w:r>
      <w:proofErr w:type="spellEnd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. zm.) lub ustawy z dnia 28 października 2002r. o odpowiedzialności podmiotów zbiorowych za czyny zabronione pod groźbą kary (tj. Dz.U. 2014, poz. 1417) </w:t>
      </w:r>
    </w:p>
    <w:p w14:paraId="4A83131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14:paraId="21806A1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wypełniony Formularz informacji przedstawianych przy ubieganiu się o pomoc de </w:t>
      </w:r>
      <w:proofErr w:type="spellStart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minimis</w:t>
      </w:r>
      <w:proofErr w:type="spellEnd"/>
    </w:p>
    <w:p w14:paraId="5673D80A" w14:textId="77777777" w:rsidR="00326AC4" w:rsidRPr="00360711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oświadczenie dotyczące kwalifikowalności podatku VAT składane w związku z aplikowaniem do</w:t>
      </w:r>
      <w:r w:rsidRPr="00977436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Projektu </w:t>
      </w:r>
    </w:p>
    <w:p w14:paraId="3533DAF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pełnomocnictwo do reprezentowania Przedsiębiorcy oraz składania oświadczeń woli i zaciągania zobowiązań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jego imieniu. </w:t>
      </w:r>
    </w:p>
    <w:p w14:paraId="2164F03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podmiotu . Podmiot  nie może znajdować się w likwidacji bądź upadłości. </w:t>
      </w:r>
    </w:p>
    <w:p w14:paraId="385FE1FE" w14:textId="77777777" w:rsidR="00326AC4" w:rsidRPr="00706297" w:rsidRDefault="00326AC4" w:rsidP="00326AC4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sz w:val="20"/>
          <w:szCs w:val="20"/>
          <w:lang w:eastAsia="pl-PL"/>
        </w:rPr>
        <w:t>3. Po otrzymaniu od Przedsiębiorcy  Wniosku wraz z kompletem dokumentów Komisja Rekrutacyjna Beneficjenta ocenia, czy Przedsiębiorca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14:paraId="516DA4B7" w14:textId="77777777" w:rsidR="00326AC4" w:rsidRPr="00706297" w:rsidRDefault="00326AC4" w:rsidP="00326AC4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7654D958" w14:textId="77777777" w:rsidR="00326AC4" w:rsidRPr="00706297" w:rsidRDefault="00326AC4" w:rsidP="00326AC4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706297">
        <w:rPr>
          <w:b/>
          <w:bCs/>
          <w:color w:val="auto"/>
          <w:sz w:val="20"/>
          <w:szCs w:val="20"/>
          <w:lang w:eastAsia="pl-PL"/>
        </w:rPr>
        <w:t>§ 6</w:t>
      </w:r>
    </w:p>
    <w:p w14:paraId="3022EF2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14:paraId="473D20C1" w14:textId="77777777" w:rsidR="00326AC4" w:rsidRPr="00706297" w:rsidRDefault="00326AC4" w:rsidP="00326AC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14:paraId="0F1E5C71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Formy wsparcia obligatoryjne dla każdego z uczestników to: </w:t>
      </w: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14:paraId="1ACD03BD" w14:textId="77777777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Pozostałe formy wsparcia są dostosowane do indywidualnych potrzeb i możliwości uczestników.</w:t>
      </w:r>
    </w:p>
    <w:p w14:paraId="46153556" w14:textId="4E257DDB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I Forma wsparcia: </w:t>
      </w:r>
      <w:r w:rsidRPr="00C4360E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Pr="00706297">
        <w:rPr>
          <w:rFonts w:ascii="Times New Roman" w:hAnsi="Times New Roman"/>
          <w:sz w:val="20"/>
          <w:szCs w:val="20"/>
        </w:rPr>
        <w:t xml:space="preserve">  - Poradnictwo psychologiczne - indywidualne konsultacje z psychologiem ( </w:t>
      </w:r>
      <w:r>
        <w:rPr>
          <w:rFonts w:ascii="Times New Roman" w:hAnsi="Times New Roman"/>
          <w:sz w:val="20"/>
          <w:szCs w:val="20"/>
        </w:rPr>
        <w:t>3</w:t>
      </w:r>
      <w:r w:rsidRPr="00706297">
        <w:rPr>
          <w:rFonts w:ascii="Times New Roman" w:hAnsi="Times New Roman"/>
          <w:sz w:val="20"/>
          <w:szCs w:val="20"/>
        </w:rPr>
        <w:t xml:space="preserve"> spotkania x 2 h/os x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5A6C3B">
        <w:rPr>
          <w:rFonts w:ascii="Times New Roman" w:hAnsi="Times New Roman"/>
          <w:color w:val="000000" w:themeColor="text1"/>
          <w:sz w:val="20"/>
          <w:szCs w:val="20"/>
        </w:rPr>
        <w:t>8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os.).</w:t>
      </w:r>
      <w:r w:rsidRPr="00706297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doradcze wraz z podpisem Uczestnika/Uczestniczek projektu oraz psychologa. W ramach zadania zapewniony będzie zwrot kosztów dojazdu. </w:t>
      </w:r>
    </w:p>
    <w:p w14:paraId="36AC0F9E" w14:textId="69E00A18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>II Forma wsparcia: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C4360E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Pr="00706297">
        <w:rPr>
          <w:rFonts w:ascii="Times New Roman" w:hAnsi="Times New Roman"/>
          <w:sz w:val="20"/>
          <w:szCs w:val="20"/>
        </w:rPr>
        <w:t xml:space="preserve"> (świadczone w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wymiarze 20h/m-c x 10m-cy/ dla 2</w:t>
      </w:r>
      <w:r w:rsidR="005A6C3B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ucz.).</w:t>
      </w:r>
      <w:r w:rsidRPr="00706297">
        <w:rPr>
          <w:rFonts w:ascii="Times New Roman" w:hAnsi="Times New Roman"/>
          <w:sz w:val="20"/>
          <w:szCs w:val="20"/>
        </w:rPr>
        <w:t xml:space="preserve">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14:paraId="01DFDF0B" w14:textId="6BA4D640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Pr="00706297">
        <w:rPr>
          <w:rFonts w:ascii="Times New Roman" w:hAnsi="Times New Roman"/>
          <w:sz w:val="20"/>
          <w:szCs w:val="20"/>
        </w:rPr>
        <w:t xml:space="preserve"> (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dla 15 os. w wymiarze </w:t>
      </w:r>
      <w:r w:rsidR="005A6C3B">
        <w:rPr>
          <w:rFonts w:ascii="Times New Roman" w:hAnsi="Times New Roman"/>
          <w:color w:val="000000" w:themeColor="text1"/>
          <w:sz w:val="20"/>
          <w:szCs w:val="20"/>
        </w:rPr>
        <w:t>32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h/gr. (</w:t>
      </w:r>
      <w:r w:rsidR="005A6C3B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dni x 8h  x 1 gr - grupa po ok.15 os.</w:t>
      </w:r>
      <w:r w:rsidRPr="00706297">
        <w:rPr>
          <w:rFonts w:ascii="Times New Roman" w:hAnsi="Times New Roman"/>
          <w:sz w:val="20"/>
          <w:szCs w:val="20"/>
        </w:rPr>
        <w:t>), wsparcie dopasowane do potrzeb i oczekiwań Ucze</w:t>
      </w:r>
      <w:r>
        <w:rPr>
          <w:rFonts w:ascii="Times New Roman" w:hAnsi="Times New Roman"/>
          <w:sz w:val="20"/>
          <w:szCs w:val="20"/>
        </w:rPr>
        <w:t>stników/Uczestniczek projektu o</w:t>
      </w:r>
      <w:r w:rsidRPr="00706297">
        <w:rPr>
          <w:rFonts w:ascii="Times New Roman" w:hAnsi="Times New Roman"/>
          <w:sz w:val="20"/>
          <w:szCs w:val="20"/>
        </w:rPr>
        <w:t xml:space="preserve">raz zgodnie ze ścieżką reintegracji zawodowo – społecznej. Podczas spotkań na bieżąco będą </w:t>
      </w:r>
      <w:r w:rsidRPr="00706297">
        <w:rPr>
          <w:rFonts w:ascii="Times New Roman" w:hAnsi="Times New Roman"/>
          <w:sz w:val="20"/>
          <w:szCs w:val="20"/>
        </w:rPr>
        <w:lastRenderedPageBreak/>
        <w:t xml:space="preserve">uzupełniane listy obecności wraz z podpisem Uczestnika/Uczestniczek projektu oraz trenera. W ramach zadania zapewniony będzie zwrot kosztów dojazdu, catering.  </w:t>
      </w:r>
    </w:p>
    <w:p w14:paraId="047C56C8" w14:textId="77777777" w:rsidR="00326AC4" w:rsidRPr="00C4360E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IV Forma wsparcia: Aktywna integracja o charakterze  zawodowym </w:t>
      </w:r>
      <w:r>
        <w:rPr>
          <w:rFonts w:ascii="Times New Roman" w:hAnsi="Times New Roman"/>
          <w:b/>
          <w:sz w:val="20"/>
          <w:szCs w:val="20"/>
        </w:rPr>
        <w:t>–</w:t>
      </w:r>
      <w:r w:rsidRPr="00C4360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Gra symulacyjna „ Krok w przyszłość</w:t>
      </w:r>
    </w:p>
    <w:p w14:paraId="637090E2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Na edycję gry składają się następujące formy i godziny wsparcia:</w:t>
      </w:r>
    </w:p>
    <w:p w14:paraId="70731DD1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Zajęcia grupowe: 2 gr po 4 os</w:t>
      </w:r>
    </w:p>
    <w:p w14:paraId="0B4BD477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- doradcy zawodowi/asystenci zawodowi - po 16h na każdą z grup,</w:t>
      </w:r>
    </w:p>
    <w:p w14:paraId="77227E51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- pośrednik - po 12h na każdą z grup,</w:t>
      </w:r>
    </w:p>
    <w:p w14:paraId="31123D22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Łącznie 28h zajęć gr. x 2 gr</w:t>
      </w:r>
    </w:p>
    <w:p w14:paraId="23BFFBF3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Zajęcia indywidualne:</w:t>
      </w:r>
    </w:p>
    <w:p w14:paraId="173159E8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 xml:space="preserve">- doradcy </w:t>
      </w:r>
      <w:proofErr w:type="spellStart"/>
      <w:r w:rsidRPr="005A6C3B">
        <w:rPr>
          <w:rFonts w:ascii="Times New Roman" w:hAnsi="Times New Roman"/>
          <w:sz w:val="20"/>
          <w:szCs w:val="20"/>
          <w:lang w:eastAsia="pl-PL"/>
        </w:rPr>
        <w:t>zaw</w:t>
      </w:r>
      <w:proofErr w:type="spellEnd"/>
      <w:r w:rsidRPr="005A6C3B">
        <w:rPr>
          <w:rFonts w:ascii="Times New Roman" w:hAnsi="Times New Roman"/>
          <w:sz w:val="20"/>
          <w:szCs w:val="20"/>
          <w:lang w:eastAsia="pl-PL"/>
        </w:rPr>
        <w:t>/asystent zawodowy- po 10 godzin na każdą z osób x 10 os., łącznie 80 godzin</w:t>
      </w:r>
    </w:p>
    <w:p w14:paraId="5B52D316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- pośrednik- po 6 godziny na każdą z osób x 10 os., łącznie 60 godzin</w:t>
      </w:r>
    </w:p>
    <w:p w14:paraId="565D89F1" w14:textId="1FFE7EFF" w:rsidR="005A6C3B" w:rsidRPr="005A6C3B" w:rsidRDefault="005A6C3B" w:rsidP="005A6C3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Łącznie 140 h zajęć indywidualnych</w:t>
      </w:r>
    </w:p>
    <w:p w14:paraId="2F991796" w14:textId="1BF1CB0F" w:rsidR="00326AC4" w:rsidRPr="00706297" w:rsidRDefault="00326AC4" w:rsidP="005A6C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 Forma wsparcia: Aktywna integracja o charakterze  społecznym  - indywidualne wsparcie </w:t>
      </w:r>
      <w:proofErr w:type="spellStart"/>
      <w:r w:rsidRPr="00C4360E">
        <w:rPr>
          <w:rFonts w:ascii="Times New Roman" w:hAnsi="Times New Roman"/>
          <w:b/>
          <w:sz w:val="20"/>
          <w:szCs w:val="20"/>
        </w:rPr>
        <w:t>coacha</w:t>
      </w:r>
      <w:proofErr w:type="spellEnd"/>
      <w:r w:rsidRPr="00C4360E">
        <w:rPr>
          <w:rFonts w:ascii="Times New Roman" w:hAnsi="Times New Roman"/>
          <w:b/>
          <w:sz w:val="20"/>
          <w:szCs w:val="20"/>
        </w:rPr>
        <w:t xml:space="preserve"> –</w:t>
      </w:r>
      <w:r w:rsidRPr="00706297">
        <w:rPr>
          <w:rFonts w:ascii="Times New Roman" w:hAnsi="Times New Roman"/>
          <w:sz w:val="20"/>
          <w:szCs w:val="20"/>
        </w:rPr>
        <w:t xml:space="preserve">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wsparcie dla 25 uczestników w wymiarze 300 godzin (4sp. x3hx 25 os. ). Spotkania realizowane przez </w:t>
      </w:r>
      <w:proofErr w:type="spellStart"/>
      <w:r w:rsidRPr="00BC7A90">
        <w:rPr>
          <w:rFonts w:ascii="Times New Roman" w:hAnsi="Times New Roman"/>
          <w:color w:val="000000" w:themeColor="text1"/>
          <w:sz w:val="20"/>
          <w:szCs w:val="20"/>
        </w:rPr>
        <w:t>Coacha</w:t>
      </w:r>
      <w:proofErr w:type="spellEnd"/>
      <w:r w:rsidRPr="00BC7A90">
        <w:rPr>
          <w:rFonts w:ascii="Times New Roman" w:hAnsi="Times New Roman"/>
          <w:color w:val="000000" w:themeColor="text1"/>
          <w:sz w:val="20"/>
          <w:szCs w:val="20"/>
        </w:rPr>
        <w:t>, wsparcie dopasowane do potrzeb i oczekiwań Uczestników/Uczestniczek projektu. Podczas spotkań na bieżąco będą uzupełniane karty doradcze</w:t>
      </w:r>
      <w:r w:rsidRPr="00706297">
        <w:rPr>
          <w:rFonts w:ascii="Times New Roman" w:hAnsi="Times New Roman"/>
          <w:sz w:val="20"/>
          <w:szCs w:val="20"/>
        </w:rPr>
        <w:t xml:space="preserve"> wraz z podpisem Uczestnika/Uczestniczek projektu oraz </w:t>
      </w:r>
      <w:proofErr w:type="spellStart"/>
      <w:r w:rsidRPr="00706297">
        <w:rPr>
          <w:rFonts w:ascii="Times New Roman" w:hAnsi="Times New Roman"/>
          <w:sz w:val="20"/>
          <w:szCs w:val="20"/>
        </w:rPr>
        <w:t>Coacha</w:t>
      </w:r>
      <w:proofErr w:type="spellEnd"/>
      <w:r w:rsidRPr="00706297">
        <w:rPr>
          <w:rFonts w:ascii="Times New Roman" w:hAnsi="Times New Roman"/>
          <w:sz w:val="20"/>
          <w:szCs w:val="20"/>
        </w:rPr>
        <w:t xml:space="preserve">. W ramach zadania zapewniony będzie zwrot kosztów dojazdu. </w:t>
      </w:r>
    </w:p>
    <w:p w14:paraId="1F2A91AA" w14:textId="77777777" w:rsidR="00326AC4" w:rsidRPr="00706297" w:rsidRDefault="00326AC4" w:rsidP="005A6C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– </w:t>
      </w:r>
      <w:r w:rsidRPr="00706297">
        <w:rPr>
          <w:rFonts w:ascii="Times New Roman" w:hAnsi="Times New Roman"/>
          <w:sz w:val="20"/>
          <w:szCs w:val="20"/>
        </w:rPr>
        <w:t xml:space="preserve">zapewnienie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wsparcia 20 uczestnikom</w:t>
      </w:r>
      <w:r w:rsidRPr="00706297">
        <w:rPr>
          <w:rFonts w:ascii="Times New Roman" w:hAnsi="Times New Roman"/>
          <w:sz w:val="20"/>
          <w:szCs w:val="20"/>
        </w:rPr>
        <w:t xml:space="preserve"> projektu w tym  zdobycie kwalifikacji zawodowych w zakresie m.in: - branż, w których wykonuje się zawody wynikające z potrzeb lokalnego rynku pracy zidentyfikowane na podstawie ogólnodostępnych danych. W ramach zadania zapewniony zwrot kosztów dojazdu oraz wypłata stypendium szkoleniowego.</w:t>
      </w:r>
    </w:p>
    <w:p w14:paraId="3F22E044" w14:textId="77777777" w:rsidR="00326AC4" w:rsidRPr="00BC7A90" w:rsidRDefault="00326AC4" w:rsidP="005A6C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b/>
          <w:color w:val="000000" w:themeColor="text1"/>
          <w:sz w:val="20"/>
          <w:szCs w:val="20"/>
        </w:rPr>
        <w:t xml:space="preserve">VII Forma wsparcia: Aktywna integracja o charakterze  zawodowym- Staże zawodowe – </w:t>
      </w:r>
      <w:r w:rsidRPr="00BC7A90">
        <w:rPr>
          <w:rFonts w:ascii="Times New Roman" w:hAnsi="Times New Roman"/>
          <w:bCs/>
          <w:color w:val="000000" w:themeColor="text1"/>
          <w:sz w:val="20"/>
          <w:szCs w:val="20"/>
        </w:rPr>
        <w:t>zapewnia staże dla 10 uczestników</w:t>
      </w:r>
    </w:p>
    <w:p w14:paraId="3802670F" w14:textId="77777777" w:rsidR="00326AC4" w:rsidRPr="00BC7A90" w:rsidRDefault="00326AC4" w:rsidP="005A6C3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Czas realizacji staży: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do 6 m-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cy</w:t>
      </w:r>
      <w:proofErr w:type="spellEnd"/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, 5 dni x 8 godz./dzień., w przypadku niepełnosprawnych do 7h/dzień. Staże/praktyki zawodowe zapewnią zdobycie doświadczenia zawodowego  w zakresie zgodnym z IPD oraz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branż, w których wykonuje się zawody wynikające z potrzeb lokalnego rynku pracy. W ramach zadania zapewniony zwrot kosztów dojazdu, koszt badań lekarskich, ubezpieczenie NNW oraz wypłata stypendium stażowe. </w:t>
      </w:r>
    </w:p>
    <w:p w14:paraId="4F387E38" w14:textId="77777777" w:rsidR="00326AC4" w:rsidRPr="00BC7A90" w:rsidRDefault="00326AC4" w:rsidP="005A6C3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Dla Pracodawców przyjmujących na staż Wnioskodawca zapewnił: </w:t>
      </w: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Refundację  dodatku do wynagrodzenia opiekuna stażysty – 250,00 zł/m-c:</w:t>
      </w:r>
    </w:p>
    <w:p w14:paraId="454F0708" w14:textId="77777777" w:rsidR="00326AC4" w:rsidRPr="00706297" w:rsidRDefault="00326AC4" w:rsidP="005A6C3B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Zasady wynagrodzenia opiekuna stażysty będą uregulowane w porozumieniu 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14:paraId="03CD8BD6" w14:textId="77777777" w:rsidR="00326AC4" w:rsidRPr="00706297" w:rsidRDefault="00326AC4" w:rsidP="005A6C3B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14:paraId="7F7A409E" w14:textId="77777777" w:rsidR="00326AC4" w:rsidRPr="00706297" w:rsidRDefault="00326AC4" w:rsidP="005A6C3B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14:paraId="100DF03A" w14:textId="38CD9C0B" w:rsidR="00326AC4" w:rsidRPr="00E95AFA" w:rsidRDefault="00326AC4" w:rsidP="00E95AFA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 w wysokości nie większej niż 250 zł brutto miesięcznie za opiekę nad pierwszym stażystą i nie więcej niż 25</w:t>
      </w:r>
      <w:r w:rsidRPr="00E95AF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14:paraId="01C59A3F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c) refundację podmiotowi przyjmującemu na staż dodatku do wynagrodzenia opiekuna stażysty w sytuacji, gdy nie został zwolniony od obowiązku świadczenia pracy na rzecz realizacji zadań związanych z opieką nad stażystą/ grupą stażystów w wysokości nie większej niż 250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14:paraId="14BB06B5" w14:textId="1CB75870" w:rsidR="00326AC4" w:rsidRDefault="00326AC4" w:rsidP="00326AC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977436">
        <w:rPr>
          <w:rFonts w:ascii="Times New Roman" w:hAnsi="Times New Roman"/>
          <w:sz w:val="20"/>
          <w:szCs w:val="20"/>
          <w:lang w:eastAsia="pl-PL"/>
        </w:rPr>
        <w:t xml:space="preserve">9.3 </w:t>
      </w:r>
      <w:r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Wsparcie w postaci wydatków związanych z odbywaniem   stażu (np. koszty wyposażenia stanowiska pracy w niezbędne materiały i narzędzia dla stażysty, koszty eksploatacji, materiałów  i narzędzi, szkolenia BHP stażysty itp. dla  </w:t>
      </w:r>
      <w:r w:rsidR="005A6C3B">
        <w:rPr>
          <w:rFonts w:ascii="Times New Roman" w:hAnsi="Times New Roman"/>
          <w:sz w:val="20"/>
          <w:szCs w:val="20"/>
          <w:lang w:eastAsia="pl-PL"/>
        </w:rPr>
        <w:t>10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 osób  </w:t>
      </w:r>
      <w:r>
        <w:rPr>
          <w:rFonts w:ascii="Times New Roman" w:hAnsi="Times New Roman"/>
          <w:sz w:val="20"/>
          <w:szCs w:val="20"/>
          <w:lang w:eastAsia="pl-PL"/>
        </w:rPr>
        <w:t>zgodnie z podpisaną umową</w:t>
      </w:r>
      <w:r w:rsidRPr="00360711">
        <w:rPr>
          <w:rFonts w:ascii="Times New Roman" w:hAnsi="Times New Roman"/>
          <w:sz w:val="20"/>
          <w:szCs w:val="20"/>
          <w:lang w:eastAsia="pl-PL"/>
        </w:rPr>
        <w:t>.  Wsparcie odbywać się będzie na podstawie załącznika  stanowiącego integralną część umowy stażowej, w którym zostanie przedstawiona szczegółowa specyfikacja dotycząca wydatków związanych z odbywaniem stażu przez Uczestnika/Uczestniczkę. Każdorazowo Uczestnik/Uczestniczka będzie podpisywał/a odbiór/ skorzystanie z przekazanego wsparcia związanego z odbywaniem stażu na danym stanowisku</w:t>
      </w:r>
      <w:r>
        <w:rPr>
          <w:rFonts w:ascii="Times New Roman" w:hAnsi="Times New Roman"/>
          <w:color w:val="FF0000"/>
          <w:sz w:val="20"/>
          <w:szCs w:val="20"/>
          <w:lang w:eastAsia="pl-PL"/>
        </w:rPr>
        <w:t xml:space="preserve">. </w:t>
      </w:r>
    </w:p>
    <w:p w14:paraId="65FCFA7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52268C0" w14:textId="77777777" w:rsidR="00326AC4" w:rsidRPr="002A5768" w:rsidRDefault="00326AC4" w:rsidP="005A6C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14:paraId="04195157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A5223F0" w14:textId="77777777" w:rsidR="00326AC4" w:rsidRPr="002A5768" w:rsidRDefault="00326AC4" w:rsidP="005A6C3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A5768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14:paraId="1C3983E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65862D5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14:paraId="6785C56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14:paraId="11F22096" w14:textId="77777777" w:rsidR="00326AC4" w:rsidRPr="00706297" w:rsidRDefault="00326AC4" w:rsidP="00326AC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14:paraId="10D8E81F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>Udziału w bezpłatnych formach wsparcia zaplanowanych w projekcie.</w:t>
      </w:r>
    </w:p>
    <w:p w14:paraId="6C4DA7A1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14:paraId="7A24B86E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14:paraId="6DC4585B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14:paraId="207E99C4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14:paraId="33DDADAD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14:paraId="5A5C8589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14:paraId="2A7BC1BF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68C48238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14:paraId="55C48345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14:paraId="6EECE19A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14:paraId="1097D499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Systematycznego uczęszczania na zajęcia w ramach projektu – 80% frekwencja jest jednym z warunków zaliczenia udziału w danej formie wsparcia </w:t>
      </w:r>
    </w:p>
    <w:p w14:paraId="2BC3AA9B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14:paraId="0C74B88E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14:paraId="74D8D48F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Niezwłocznego poinformowania koordynatora projektu o rezygnacji z uczestnictwa</w:t>
      </w:r>
      <w:r>
        <w:rPr>
          <w:rFonts w:ascii="Times New Roman" w:hAnsi="Times New Roman"/>
          <w:sz w:val="20"/>
          <w:szCs w:val="20"/>
          <w:lang w:eastAsia="pl-PL"/>
        </w:rPr>
        <w:t xml:space="preserve"> w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projekcie. Rezygnacja może nastąpić z przyczyn uzasadnionych i niezależnych od uczestnika (szczególnie w przypadku podjęcia zatrudnienia, samozatrudnienia lub długotrwałej choroby uniemożliwiającej kontynuację uczestnictwa w projekcie). </w:t>
      </w:r>
    </w:p>
    <w:p w14:paraId="3D5F5BE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0E555A6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14:paraId="7B79DEB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14:paraId="0D61B5ED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możliwa jest tylko w uzasadnionych przypadkach. </w:t>
      </w:r>
    </w:p>
    <w:p w14:paraId="788CF56C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14:paraId="52B03681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14:paraId="4D27DFE2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14:paraId="0DC4C5F5" w14:textId="77777777" w:rsidR="00326AC4" w:rsidRPr="00706297" w:rsidRDefault="00326AC4" w:rsidP="00326AC4">
      <w:pPr>
        <w:numPr>
          <w:ilvl w:val="0"/>
          <w:numId w:val="18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14:paraId="50EB0E36" w14:textId="77777777" w:rsidR="00326AC4" w:rsidRPr="00706297" w:rsidRDefault="00326AC4" w:rsidP="00326AC4">
      <w:pPr>
        <w:numPr>
          <w:ilvl w:val="0"/>
          <w:numId w:val="18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14:paraId="648D0F06" w14:textId="77777777" w:rsidR="00326AC4" w:rsidRPr="00706297" w:rsidRDefault="00326AC4" w:rsidP="00326AC4">
      <w:pPr>
        <w:numPr>
          <w:ilvl w:val="0"/>
          <w:numId w:val="1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>Szczególnie rażącego naruszenia postanowień niniejszego Regulaminu.</w:t>
      </w:r>
    </w:p>
    <w:p w14:paraId="1286381E" w14:textId="77777777" w:rsidR="00326AC4" w:rsidRPr="00706297" w:rsidRDefault="00326AC4" w:rsidP="00326A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 przypadku skreślenia osoby z listy uczestników wynikającego z winy uczestnika,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  <w:lang w:eastAsia="pl-PL"/>
        </w:rPr>
        <w:t>Projektodawca uwzględnia możliwość obciążenia uczestnika kosztami udziału w projekcie.</w:t>
      </w:r>
    </w:p>
    <w:p w14:paraId="42238FB2" w14:textId="720BB509" w:rsidR="00326AC4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62D150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94C6D5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40C707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14:paraId="5C442DD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14:paraId="3EA0A246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22</w:t>
      </w:r>
      <w:r w:rsidRPr="00135F7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listopada</w:t>
      </w:r>
      <w:r w:rsidRPr="00135F7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2019 r.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i obowiązuje w czasie trwania projektu. </w:t>
      </w:r>
    </w:p>
    <w:p w14:paraId="337E1E3D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Projektodawca zastrzega sobie prawo zmiany Regulaminu w sytuacji zmian wytycznych, warunków realizacji projektu, dokumentów programowych, które będą miały wpływ na treść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085AD697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14:paraId="1FE71CD3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Regulaminem uczestnictwa     w 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00498673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 gestii  Koordynatora Projektu.</w:t>
      </w:r>
    </w:p>
    <w:p w14:paraId="1FB79B4F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  <w:lang w:eastAsia="pl-PL"/>
        </w:rPr>
        <w:t>ul. Beethovena 1-2 w Wałbrzychu  oraz na stronie internetowej projektu.</w:t>
      </w:r>
    </w:p>
    <w:p w14:paraId="61CDDBA6" w14:textId="77777777" w:rsidR="00326AC4" w:rsidRPr="00706297" w:rsidRDefault="00326AC4" w:rsidP="00326AC4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pl-PL"/>
        </w:rPr>
      </w:pPr>
    </w:p>
    <w:p w14:paraId="53A8091C" w14:textId="6473B1A4" w:rsidR="00057BF3" w:rsidRDefault="00057BF3" w:rsidP="005D64DA">
      <w:pPr>
        <w:rPr>
          <w:szCs w:val="20"/>
        </w:rPr>
      </w:pPr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3E34" w14:textId="77777777" w:rsidR="009362B9" w:rsidRDefault="009362B9" w:rsidP="00B75840">
      <w:pPr>
        <w:spacing w:after="0" w:line="240" w:lineRule="auto"/>
      </w:pPr>
      <w:r>
        <w:separator/>
      </w:r>
    </w:p>
  </w:endnote>
  <w:endnote w:type="continuationSeparator" w:id="0">
    <w:p w14:paraId="55ABE4BA" w14:textId="77777777" w:rsidR="009362B9" w:rsidRDefault="009362B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CCE4" w14:textId="77777777" w:rsidR="009362B9" w:rsidRDefault="009362B9" w:rsidP="00B75840">
      <w:pPr>
        <w:spacing w:after="0" w:line="240" w:lineRule="auto"/>
      </w:pPr>
      <w:r>
        <w:separator/>
      </w:r>
    </w:p>
  </w:footnote>
  <w:footnote w:type="continuationSeparator" w:id="0">
    <w:p w14:paraId="48696192" w14:textId="77777777" w:rsidR="009362B9" w:rsidRDefault="009362B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34EBD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FA5CCF"/>
    <w:multiLevelType w:val="hybridMultilevel"/>
    <w:tmpl w:val="EB024D06"/>
    <w:lvl w:ilvl="0" w:tplc="2CEE12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2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5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0"/>
    <w:lvlOverride w:ilvl="0">
      <w:startOverride w:val="1"/>
    </w:lvlOverride>
  </w:num>
  <w:num w:numId="4">
    <w:abstractNumId w:val="14"/>
  </w:num>
  <w:num w:numId="5">
    <w:abstractNumId w:val="17"/>
  </w:num>
  <w:num w:numId="6">
    <w:abstractNumId w:val="18"/>
  </w:num>
  <w:num w:numId="7">
    <w:abstractNumId w:val="2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26"/>
  </w:num>
  <w:num w:numId="12">
    <w:abstractNumId w:val="24"/>
  </w:num>
  <w:num w:numId="13">
    <w:abstractNumId w:val="22"/>
  </w:num>
  <w:num w:numId="14">
    <w:abstractNumId w:val="15"/>
  </w:num>
  <w:num w:numId="15">
    <w:abstractNumId w:val="27"/>
  </w:num>
  <w:num w:numId="16">
    <w:abstractNumId w:val="10"/>
  </w:num>
  <w:num w:numId="17">
    <w:abstractNumId w:val="29"/>
  </w:num>
  <w:num w:numId="18">
    <w:abstractNumId w:val="6"/>
  </w:num>
  <w:num w:numId="19">
    <w:abstractNumId w:val="12"/>
  </w:num>
  <w:num w:numId="20">
    <w:abstractNumId w:val="11"/>
  </w:num>
  <w:num w:numId="21">
    <w:abstractNumId w:val="23"/>
  </w:num>
  <w:num w:numId="22">
    <w:abstractNumId w:val="28"/>
  </w:num>
  <w:num w:numId="23">
    <w:abstractNumId w:val="9"/>
  </w:num>
  <w:num w:numId="24">
    <w:abstractNumId w:val="7"/>
  </w:num>
  <w:num w:numId="2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371AD"/>
    <w:rsid w:val="00144B1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1E04D7"/>
    <w:rsid w:val="00221515"/>
    <w:rsid w:val="0022505E"/>
    <w:rsid w:val="00237F23"/>
    <w:rsid w:val="00250E58"/>
    <w:rsid w:val="00254277"/>
    <w:rsid w:val="0026165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26AC4"/>
    <w:rsid w:val="00330314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50C06"/>
    <w:rsid w:val="00461BAE"/>
    <w:rsid w:val="004641CA"/>
    <w:rsid w:val="00484648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A6C3B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11CD8"/>
    <w:rsid w:val="00713A77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7E4279"/>
    <w:rsid w:val="007F73EF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B3735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CDB"/>
    <w:rsid w:val="00931FB2"/>
    <w:rsid w:val="009362B9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94C21"/>
    <w:rsid w:val="009C3D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8552A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83972"/>
    <w:rsid w:val="00E92E42"/>
    <w:rsid w:val="00E95AFA"/>
    <w:rsid w:val="00EA72F5"/>
    <w:rsid w:val="00EC06B6"/>
    <w:rsid w:val="00ED4EDA"/>
    <w:rsid w:val="00EE0A33"/>
    <w:rsid w:val="00EF0AF2"/>
    <w:rsid w:val="00EF1703"/>
    <w:rsid w:val="00EF7FCB"/>
    <w:rsid w:val="00F0046A"/>
    <w:rsid w:val="00F12077"/>
    <w:rsid w:val="00F16F0C"/>
    <w:rsid w:val="00F21A0E"/>
    <w:rsid w:val="00F22427"/>
    <w:rsid w:val="00F34CF5"/>
    <w:rsid w:val="00F43BB1"/>
    <w:rsid w:val="00F44722"/>
    <w:rsid w:val="00F678D8"/>
    <w:rsid w:val="00F72408"/>
    <w:rsid w:val="00F7707D"/>
    <w:rsid w:val="00F963D0"/>
    <w:rsid w:val="00FA2DFB"/>
    <w:rsid w:val="00FA5217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6FDA-6D8A-497D-AB17-3FBDEA21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4840</Words>
  <Characters>29041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5</cp:revision>
  <cp:lastPrinted>2016-02-22T12:07:00Z</cp:lastPrinted>
  <dcterms:created xsi:type="dcterms:W3CDTF">2021-04-19T11:47:00Z</dcterms:created>
  <dcterms:modified xsi:type="dcterms:W3CDTF">2021-04-19T13:34:00Z</dcterms:modified>
</cp:coreProperties>
</file>