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21B0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14:paraId="40B44EAF" w14:textId="77777777" w:rsidR="00326AC4" w:rsidRPr="00B7666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PROJEKCIE „OSIĄGAJ NOWE CELE!”</w:t>
      </w:r>
    </w:p>
    <w:p w14:paraId="603B79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14:paraId="64B79D1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14:paraId="7313555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7BF16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08D5936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483FAB6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5635BF01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Okres realizacji projektu: 01.10.2019 – 31.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03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.2021</w:t>
      </w:r>
    </w:p>
    <w:p w14:paraId="66ED6D9E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Dofinansowanie projektu z Unii Europejskiej: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903 842,93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zł</w:t>
      </w:r>
    </w:p>
    <w:p w14:paraId="3D93219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07C53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C9C57C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4E1287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D9502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7E44DC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C8940F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88ECE0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982AB2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4ECAB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6C8CD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63D4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9E65A0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5190E9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D52AD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7CB434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BE1257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767B0F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FFD6A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DBFD8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9AD41A" w14:textId="674FA198" w:rsidR="00326AC4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4F72B78" w14:textId="494B7FF9" w:rsidR="00D8552A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0794427" w14:textId="77777777" w:rsidR="00D8552A" w:rsidRPr="00706297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7C7C72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631127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39E48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1</w:t>
      </w:r>
    </w:p>
    <w:p w14:paraId="5A505E9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14:paraId="5848DB7B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Regulamin określa zasady uczestnictwa w 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„Osiągaj nowe cele!”.</w:t>
      </w:r>
    </w:p>
    <w:p w14:paraId="7E18F2B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jest współfinansowany ze środków Unii Europejskiej w ramach Europejskiego Funduszu Społecznego. </w:t>
      </w:r>
    </w:p>
    <w:p w14:paraId="1E247269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Projektodawcą jest Fundacja Razem, ul. Beethovena, Nr budynku: 1-2, Kod pocztowy: 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br/>
        <w:t>58-300, Miejscowość: Wałbrzych.</w:t>
      </w:r>
    </w:p>
    <w:p w14:paraId="7745D97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 realizowany jest w okresie od 01.10.2019 r. do 31.0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.2021 r. </w:t>
      </w:r>
    </w:p>
    <w:p w14:paraId="4DB4BAB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296AF9E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2</w:t>
      </w:r>
    </w:p>
    <w:p w14:paraId="0803134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Definicje</w:t>
      </w:r>
    </w:p>
    <w:p w14:paraId="790843C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14:paraId="4D1CAB6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realizowany przez Fundację „Razem” </w:t>
      </w:r>
    </w:p>
    <w:p w14:paraId="5FE7F876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Instytucja Pośrednicząca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Dolnośląski Wojewódzki Urząd Pracy we Wrocławiu. </w:t>
      </w:r>
    </w:p>
    <w:p w14:paraId="6133BE9A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Beneficjent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Fundacja „Razem”, ul. Beethovena 1-2, 58-300 Wałbrzych</w:t>
      </w:r>
    </w:p>
    <w:p w14:paraId="1923FDD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Biuro Projektu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siedziba Fundacji „Razem”  w Wałbrzychu, ul. Beethovena 1-2, 58-300 Wałbrzych. Biuro Projektu czynne jest w godzinach 8.00-16.00. </w:t>
      </w:r>
    </w:p>
    <w:p w14:paraId="14CD665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Kandydat/Kandydatka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osoba bezrobotna lub bierna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a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14:paraId="26DCC80A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14:paraId="7EF301B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14:paraId="4B94F03E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14:paraId="2BD147A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>– dzień podpisania deklaracji podczas pierwszej formy wsparcia</w:t>
      </w:r>
    </w:p>
    <w:p w14:paraId="16B59B7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14:paraId="5019217B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14:paraId="6F2646F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14:paraId="2A7C94E5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14:paraId="0868ED1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ej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14:paraId="3C5C1AF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14:paraId="3482610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Rekrutacja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14:paraId="08D0017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14:paraId="2ED5CCA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/Pracodawca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Dz.Urz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Höfner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Elser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przeciwko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Macrotron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organisation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np.sprawa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  C-309/9,  J. C. J.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Wouters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, J. W.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Savelbergh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PriceWaterhouseBelastingadviseurs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BV przeciwko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AlgemeneRaad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van de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NederlandseOrde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van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Advocaten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Kurczer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14:paraId="5B1853D8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zatrudnienia z dnia składania wniosku o pomoc, o ile jest on wyższy od średniego zatrudnienia z ostatnich 12 miesięcy. </w:t>
      </w:r>
    </w:p>
    <w:p w14:paraId="4F555C0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14:paraId="18B7B11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14:paraId="5A1081B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Pomoc de </w:t>
      </w:r>
      <w:proofErr w:type="spellStart"/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minimis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</w:t>
      </w:r>
      <w:proofErr w:type="spellStart"/>
      <w:r w:rsidRPr="00706297">
        <w:rPr>
          <w:rFonts w:ascii="Times New Roman" w:hAnsi="Times New Roman"/>
          <w:sz w:val="20"/>
          <w:szCs w:val="20"/>
          <w:lang w:eastAsia="pl-PL"/>
        </w:rPr>
        <w:t>minimis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>, a także bez względu na to, czy jest ona w całości lub w części finansowana ze środków unijnych.</w:t>
      </w:r>
    </w:p>
    <w:p w14:paraId="464D073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41AE2F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14:paraId="6681B54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14:paraId="1913802B" w14:textId="77777777" w:rsidR="00326AC4" w:rsidRPr="00040B1A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Celem głównym projektu jest kształtowanie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umiejętności </w:t>
      </w:r>
      <w:proofErr w:type="spellStart"/>
      <w:r w:rsidRPr="00E11AD1">
        <w:rPr>
          <w:rFonts w:ascii="Times New Roman" w:hAnsi="Times New Roman"/>
          <w:color w:val="000000" w:themeColor="text1"/>
          <w:sz w:val="20"/>
          <w:szCs w:val="20"/>
        </w:rPr>
        <w:t>społeczno</w:t>
      </w:r>
      <w:proofErr w:type="spellEnd"/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- zawodowych 25 osób (15K, 10M) zagrożonych ubóstwem lub wykluczeniem, którym do aktywizacji zawodowej niezbędne jest w pierwszej kolejności udzielenie wsparcia w zakresie usług aktywnej integracji o charakterze społecznym  zamieszkujące 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dzierżoniowski, od 01.10.2019r.–31.0</w:t>
      </w:r>
      <w:r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.2021r.</w:t>
      </w:r>
    </w:p>
    <w:p w14:paraId="1C28A74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przyczyni się do określenia ścieżki reintegracji </w:t>
      </w:r>
      <w:proofErr w:type="spellStart"/>
      <w:r w:rsidRPr="00706297">
        <w:rPr>
          <w:rFonts w:ascii="Times New Roman" w:hAnsi="Times New Roman"/>
          <w:sz w:val="20"/>
          <w:szCs w:val="20"/>
          <w:lang w:eastAsia="pl-PL"/>
        </w:rPr>
        <w:t>społeczno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 xml:space="preserve"> - zawodowej Uczestników, uzupełnienia lub zdobycia nowych umiejętności i kompetencji zawodowych oraz społecznych, co przyczyni się do zwiększenia ich szans zatrudnienia na rynku lokalnym. </w:t>
      </w:r>
    </w:p>
    <w:p w14:paraId="5EA5DE00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zapewnia wsparcie indywidualnej i kompleksowej aktywizacji społeczno- zawodowo-  osób bez pracy poprzez oferowane  formy wsparcia dostosowane do uczestników:</w:t>
      </w:r>
    </w:p>
    <w:p w14:paraId="1C42A156" w14:textId="77777777" w:rsidR="00326AC4" w:rsidRPr="00040B1A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433412F8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14:paraId="3FC88CCF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14:paraId="0BCEBD71" w14:textId="77777777" w:rsidR="00326AC4" w:rsidRPr="00E11AD1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Aktywna integracja o charakterze społecznym – zaw. Gra symulacyjna „Krok w przyszłość”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– grupowe i indywidualne konsultacje z doradcą zawodowym/pośrednikiem pracy</w:t>
      </w:r>
    </w:p>
    <w:p w14:paraId="15463C2B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społecznym  - indywidualne wsparcie </w:t>
      </w:r>
      <w:proofErr w:type="spellStart"/>
      <w:r w:rsidRPr="00706297">
        <w:rPr>
          <w:rFonts w:ascii="Times New Roman" w:hAnsi="Times New Roman"/>
          <w:sz w:val="20"/>
          <w:szCs w:val="20"/>
        </w:rPr>
        <w:t>coacha</w:t>
      </w:r>
      <w:proofErr w:type="spellEnd"/>
    </w:p>
    <w:p w14:paraId="427F063A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Aktywna integracja o charakterze  zawodowym -  Kursy i szkolenia umożliwiające podniesienie kwalifikacji, kompetencji zawodowych  lub umiejętności pożądanych na rynku pracy </w:t>
      </w:r>
    </w:p>
    <w:p w14:paraId="1E1EB949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14:paraId="1BB6F3AC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14:paraId="54AED245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14:paraId="51C571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9338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>
        <w:rPr>
          <w:rFonts w:ascii="Times New Roman" w:hAnsi="Times New Roman"/>
          <w:sz w:val="20"/>
          <w:szCs w:val="20"/>
        </w:rPr>
        <w:t>lub rodzina otrzymała lub nie o</w:t>
      </w:r>
      <w:r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14:paraId="10F58F3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78527C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 zapewni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 w postaci kadry specjalistów, znajomości lokalnych potrzeb i problemów oraz dysponują potencjałem/doświadczeniem/narzędziami w 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14:paraId="0A53A023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14:paraId="453323F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14:paraId="55F6F4D2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14:paraId="7E1B0A6E" w14:textId="77777777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>j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est dobrowolne. </w:t>
      </w:r>
    </w:p>
    <w:p w14:paraId="6E6C1E9C" w14:textId="77777777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zakłada objęcie wsparciem 25 osób (15K i 10M- w tym 10 osób biernych i 15 osób bezrobotnych)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14:paraId="44DF423B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swoje dane osobowe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podpisując formularz zgłoszeniowy  zawierającą wyrażenie zgody na gromadzenie   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 i przetwarzanie danych osobowych w zakresie niezbędnym do realizacji projektu, dane osobowe są przetwarzane wyłącznie w celu realizacji projektu. </w:t>
      </w:r>
    </w:p>
    <w:p w14:paraId="43FC9924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14:paraId="4C8BCD66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jest świadomy odpowiedzialności, w tym odpowiedzialności karnej wynikającej z art. 297 § 1 Kodeksu Karnego, za składanie nieprawdziwych oświadczeń, na podstawie których został zakwalifikowany do udziału w projekcie. </w:t>
      </w:r>
    </w:p>
    <w:p w14:paraId="2A539B4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47972E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4</w:t>
      </w:r>
    </w:p>
    <w:p w14:paraId="2239B58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14:paraId="1AF6AD7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468FC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14:paraId="4AB35CC2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zamieszkuje teren</w:t>
      </w:r>
      <w:r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3118B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dzierżoniowski;</w:t>
      </w:r>
    </w:p>
    <w:p w14:paraId="5DFA505F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</w:t>
      </w:r>
      <w:proofErr w:type="spellStart"/>
      <w:r w:rsidRPr="00706297">
        <w:rPr>
          <w:rFonts w:ascii="Times New Roman" w:hAnsi="Times New Roman"/>
          <w:sz w:val="20"/>
          <w:szCs w:val="20"/>
        </w:rPr>
        <w:t>społeczno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 – zawodowej i spełnia co najmniej jedną z poniższych przesłanek wykluczenia społecznego: </w:t>
      </w:r>
    </w:p>
    <w:p w14:paraId="66EA3ACE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14:paraId="42DED91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14:paraId="7A3A07B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14:paraId="1F45D2B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14:paraId="54B17FFC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</w:t>
      </w:r>
      <w:proofErr w:type="spellStart"/>
      <w:r w:rsidRPr="00706297">
        <w:rPr>
          <w:rFonts w:ascii="Times New Roman" w:hAnsi="Times New Roman"/>
          <w:sz w:val="20"/>
          <w:szCs w:val="20"/>
        </w:rPr>
        <w:t>późn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. zm.), </w:t>
      </w:r>
    </w:p>
    <w:p w14:paraId="3887C7A8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f) osoby z niepełnosprawnością – osoby niepełnosprawne w rozumieniu ustawy z dnia 27 sierpnia 1997r. o rehabilitacji zawodowej i społecznej oraz zatrudnianiu osób niepełnosprawnych (Dz. U. z 2011r. Nr 127, poz. 721, z </w:t>
      </w:r>
      <w:proofErr w:type="spellStart"/>
      <w:r w:rsidRPr="00706297">
        <w:rPr>
          <w:rFonts w:ascii="Times New Roman" w:hAnsi="Times New Roman"/>
          <w:sz w:val="20"/>
          <w:szCs w:val="20"/>
        </w:rPr>
        <w:t>późn</w:t>
      </w:r>
      <w:proofErr w:type="spellEnd"/>
      <w:r w:rsidRPr="00706297">
        <w:rPr>
          <w:rFonts w:ascii="Times New Roman" w:hAnsi="Times New Roman"/>
          <w:sz w:val="20"/>
          <w:szCs w:val="20"/>
        </w:rPr>
        <w:t>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14:paraId="4C033B1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14:paraId="32FED10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14:paraId="74A4B9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14:paraId="6E61CF5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395B1E95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77B110F8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5EE4E7F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0EA2C71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15BD971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14:paraId="2559913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14:paraId="7823BDB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wałbrzyski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powiatu wrocławskiego, miasta Wrocław, powiatu kamiennogórskiego, powiatu ząbkowickiego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dzierżoniowski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przez Wnioskodawcę, ma na celu przygotowanie stabilnej podstawy do realizacji całego projektu przez uczestników poprzez odpowiednie mechanizmy działania takie jak: dotarcie w sposób adekwat</w:t>
      </w:r>
      <w:r w:rsidRPr="00706297">
        <w:rPr>
          <w:rFonts w:ascii="Times New Roman" w:hAnsi="Times New Roman"/>
          <w:sz w:val="20"/>
          <w:szCs w:val="20"/>
        </w:rPr>
        <w:t xml:space="preserve">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14:paraId="0E332407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14:paraId="5AF9D9B6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zatrudnieniem, stażami oraz innymi formami wsparcia określonymi w badaniu potrzeb i predyspozycji w terminie:</w:t>
      </w:r>
    </w:p>
    <w:p w14:paraId="3E220BA9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B26257E" w14:textId="77777777" w:rsidR="00326AC4" w:rsidRPr="00F31993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11AD1">
        <w:rPr>
          <w:rFonts w:ascii="Times New Roman" w:hAnsi="Times New Roman"/>
          <w:sz w:val="20"/>
          <w:szCs w:val="20"/>
        </w:rPr>
        <w:t xml:space="preserve">I runda – nabór formularzy zgłoszeniowych wraz niezbędnymi załącznikami w okresie do </w:t>
      </w:r>
      <w:r>
        <w:rPr>
          <w:rFonts w:ascii="Times New Roman" w:hAnsi="Times New Roman"/>
          <w:sz w:val="20"/>
          <w:szCs w:val="20"/>
        </w:rPr>
        <w:t>13</w:t>
      </w:r>
      <w:r w:rsidRPr="00E11AD1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4179171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sz w:val="20"/>
          <w:szCs w:val="20"/>
        </w:rPr>
        <w:t xml:space="preserve">II runda – nabór formularzy zgłoszeniowych wraz niezbędnymi załącznikami w okresie od </w:t>
      </w:r>
      <w:r>
        <w:rPr>
          <w:rFonts w:ascii="Times New Roman" w:hAnsi="Times New Roman"/>
          <w:sz w:val="20"/>
          <w:szCs w:val="20"/>
        </w:rPr>
        <w:t>20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 xml:space="preserve">.2019r. – </w:t>
      </w:r>
      <w:r>
        <w:rPr>
          <w:rFonts w:ascii="Times New Roman" w:hAnsi="Times New Roman"/>
          <w:sz w:val="20"/>
          <w:szCs w:val="20"/>
        </w:rPr>
        <w:t>30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5D7859D2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1AC685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02.01.2020r. – 22.01. 2020r.</w:t>
      </w:r>
    </w:p>
    <w:p w14:paraId="373ED879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03730D" w14:textId="1F0B3309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23.01.2020r. – 05.02. 2020r.</w:t>
      </w:r>
    </w:p>
    <w:p w14:paraId="08523A9A" w14:textId="77777777" w:rsidR="00D8552A" w:rsidRDefault="00D8552A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616C12" w14:textId="3A4FB623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06.02. 2020r. – 20.02.2020</w:t>
      </w:r>
    </w:p>
    <w:p w14:paraId="407BF12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DEC82B" w14:textId="6A1ECA9C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21.02. 2020r. – 10.03.2020</w:t>
      </w:r>
    </w:p>
    <w:p w14:paraId="16B20E83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E378DA" w14:textId="180DF28D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05.03. 2020r. – 22.05.2020</w:t>
      </w:r>
    </w:p>
    <w:p w14:paraId="7CA0250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BA461B" w14:textId="4D48E2E2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25.05. 2020r. – 28.05.2020</w:t>
      </w:r>
    </w:p>
    <w:p w14:paraId="5320405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7503A58" w14:textId="559EDBAB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IX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15.06. 2020r. – 16.06.2020</w:t>
      </w:r>
    </w:p>
    <w:p w14:paraId="7BDB106A" w14:textId="75EC336D" w:rsidR="00326AC4" w:rsidRDefault="00326AC4" w:rsidP="00326AC4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X runda -  nabór formularzy zgłoszeniowych wraz niezbędnymi załącznikami w okresie od  19.06.2020r. – 24.06. 2020r</w:t>
      </w:r>
    </w:p>
    <w:p w14:paraId="5BD255F9" w14:textId="6F96B121" w:rsidR="00713A77" w:rsidRDefault="00713A77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XI runda - 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nabór formularzy zgłoszeniowych wraz niezbędnymi załącznikami w okresie od  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22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7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.2020r. – 2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9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7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</w:p>
    <w:p w14:paraId="017DC14E" w14:textId="2F391902" w:rsidR="00713A77" w:rsidRPr="003F5454" w:rsidRDefault="00713A77" w:rsidP="00326AC4">
      <w:pPr>
        <w:pStyle w:val="NormalnyWeb"/>
        <w:shd w:val="clear" w:color="auto" w:fill="FFFFFF"/>
        <w:spacing w:before="75" w:after="75"/>
        <w:rPr>
          <w:b/>
          <w:bCs/>
          <w:color w:val="10223E"/>
          <w:sz w:val="21"/>
          <w:szCs w:val="21"/>
        </w:rPr>
      </w:pPr>
    </w:p>
    <w:p w14:paraId="1E11B988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07562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819F9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14:paraId="1CD33F6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 </w:t>
      </w:r>
    </w:p>
    <w:p w14:paraId="6F339E44" w14:textId="77777777" w:rsidR="00326AC4" w:rsidRPr="00B4163A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4B86B9" w14:textId="77777777" w:rsidR="00326AC4" w:rsidRPr="00B4163A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</w:t>
      </w:r>
      <w:r>
        <w:rPr>
          <w:rFonts w:ascii="Times New Roman" w:hAnsi="Times New Roman"/>
          <w:sz w:val="20"/>
          <w:szCs w:val="20"/>
          <w:lang w:eastAsia="pl-PL"/>
        </w:rPr>
        <w:t xml:space="preserve"> poinformuje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o wprowadzeniu nowej rundy lub jej anulowaniu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na stronie internetowej projektu. </w:t>
      </w:r>
    </w:p>
    <w:p w14:paraId="2E7C2FF7" w14:textId="77777777" w:rsidR="00326AC4" w:rsidRPr="00B4163A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6D48D884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EA72C3A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E5872AF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2344D3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3D056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706297">
        <w:rPr>
          <w:rFonts w:ascii="Times New Roman" w:hAnsi="Times New Roman"/>
          <w:sz w:val="20"/>
          <w:szCs w:val="20"/>
        </w:rPr>
        <w:t>. 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14:paraId="6ADC4F7A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5. O zakwalifikowaniu do udziału w projekcie decydować będzie liczba zdobytych punktów w procesie rekrutacji</w:t>
      </w:r>
      <w:r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14:paraId="20E1EC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14:paraId="162DD004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14:paraId="7691EB3D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14:paraId="56FA6F6E" w14:textId="77777777" w:rsidR="00326AC4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14:paraId="6091BAEE" w14:textId="77777777" w:rsidR="00326AC4" w:rsidRDefault="00326AC4" w:rsidP="00326AC4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 przez psychologa (rozmowa </w:t>
      </w:r>
      <w:proofErr w:type="spellStart"/>
      <w:r>
        <w:rPr>
          <w:rFonts w:ascii="Times New Roman" w:hAnsi="Times New Roman"/>
          <w:sz w:val="20"/>
          <w:szCs w:val="20"/>
        </w:rPr>
        <w:t>kwalifikacyjno</w:t>
      </w:r>
      <w:proofErr w:type="spellEnd"/>
      <w:r>
        <w:rPr>
          <w:rFonts w:ascii="Times New Roman" w:hAnsi="Times New Roman"/>
          <w:sz w:val="20"/>
          <w:szCs w:val="20"/>
        </w:rPr>
        <w:t xml:space="preserve"> - rekrutacyjna. W sytuacji negatywnej oceny potencjalny uczestnik nie będzie mógł zostać zakwalifikowany do udziału w projekcie. </w:t>
      </w:r>
    </w:p>
    <w:p w14:paraId="51BD32D9" w14:textId="77777777" w:rsidR="00326AC4" w:rsidRPr="00360711" w:rsidRDefault="00326AC4" w:rsidP="00326AC4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oceny psychologa.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14:paraId="6254885F" w14:textId="77777777" w:rsidR="00326AC4" w:rsidRPr="000E3A9F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600080AC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14:paraId="0E55305D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8. Każdy Kandydat na uczestnika Projektu zostanie powiadomiony telefonicznie/mailowo/osobiście </w:t>
      </w:r>
      <w:r w:rsidRPr="00706297">
        <w:rPr>
          <w:color w:val="auto"/>
          <w:sz w:val="20"/>
          <w:szCs w:val="20"/>
        </w:rPr>
        <w:br/>
        <w:t xml:space="preserve">  o zakwalifikowaniu do udziału w Projekcie, terminie i miejscu rozpoczęcia danej formy wsparcia. </w:t>
      </w:r>
    </w:p>
    <w:p w14:paraId="752D0625" w14:textId="77777777" w:rsidR="00326AC4" w:rsidRPr="00360711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14:paraId="5B51B9A4" w14:textId="77777777" w:rsidR="00326AC4" w:rsidRPr="00706297" w:rsidRDefault="00326AC4" w:rsidP="00326AC4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14:paraId="694BC0B0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14:paraId="1A2C004C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/Pracodawca </w:t>
      </w:r>
    </w:p>
    <w:p w14:paraId="25142DB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Przedsiębiorca  składa dokumenty rekrutacyjne (Wniosek Przedsiębiorcy ) wraz z wymaganymi dokumentami do Biura Projektu w okresie rekrutacji do Projektu. Jeden Przedsiębiorca  może zawnioskować maksymalnie o 2 nowo utworzone stanowiska pracy, na których zatrudni Uczestników Projektu skierowanych przez Beneficjenta. </w:t>
      </w:r>
    </w:p>
    <w:p w14:paraId="122A919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Przedsiębiorcy złożenia dokumentów niezbędnych do zawarcia umowy, takich jak: </w:t>
      </w:r>
    </w:p>
    <w:p w14:paraId="0620D62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CEiDG</w:t>
      </w:r>
      <w:proofErr w:type="spellEnd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/KRS </w:t>
      </w:r>
    </w:p>
    <w:p w14:paraId="34C37C4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świadczenie o niekaralności za przestępstwa popełnione przeciwko obrotowi gospodarczemu w rozumieniu ustawy z dnia 6 czerwca 1997r. Kodeks karny (Dz.U. nr 88 poz. 553 z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późn</w:t>
      </w:r>
      <w:proofErr w:type="spellEnd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. zm.) lub ustawy z dnia 28 października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2002r. o odpowiedzialności podmiotów zbiorowych za czyny zabronione pod groźbą kary (tj. Dz.U. 2014, poz. 1417) </w:t>
      </w:r>
    </w:p>
    <w:p w14:paraId="4A8313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14:paraId="21806A1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wypełniony Formularz informacji przedstawianych przy ubieganiu się o pomoc de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minimis</w:t>
      </w:r>
      <w:proofErr w:type="spellEnd"/>
    </w:p>
    <w:p w14:paraId="5673D80A" w14:textId="77777777" w:rsidR="00326AC4" w:rsidRPr="00360711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14:paraId="3533DAF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Przedsiębiorcy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14:paraId="2164F03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podmiotu . Podmiot  nie może znajdować się w likwidacji bądź upadłości. </w:t>
      </w:r>
    </w:p>
    <w:p w14:paraId="385FE1FE" w14:textId="77777777" w:rsidR="00326AC4" w:rsidRPr="00706297" w:rsidRDefault="00326AC4" w:rsidP="00326AC4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Przedsiębiorcy  Wniosku wraz z kompletem dokumentów Komisja Rekrutacyjna Beneficjenta ocenia, czy Przedsiębiorca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14:paraId="516DA4B7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7654D958" w14:textId="77777777" w:rsidR="00326AC4" w:rsidRPr="00706297" w:rsidRDefault="00326AC4" w:rsidP="00326AC4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14:paraId="3022EF2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14:paraId="473D20C1" w14:textId="77777777" w:rsidR="00326AC4" w:rsidRPr="00706297" w:rsidRDefault="00326AC4" w:rsidP="00326AC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14:paraId="0F1E5C71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Formy wsparcia obligatoryjne dla każdego z uczestników to: </w:t>
      </w: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1ACD03BD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Pozostałe formy wsparcia są dostosowane do indywidualnych potrzeb i możliwości uczestników.</w:t>
      </w:r>
    </w:p>
    <w:p w14:paraId="46153556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 Forma wsparcia: </w:t>
      </w:r>
      <w:r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 ( </w:t>
      </w:r>
      <w:r>
        <w:rPr>
          <w:rFonts w:ascii="Times New Roman" w:hAnsi="Times New Roman"/>
          <w:sz w:val="20"/>
          <w:szCs w:val="20"/>
        </w:rPr>
        <w:t>3</w:t>
      </w:r>
      <w:r w:rsidRPr="00706297">
        <w:rPr>
          <w:rFonts w:ascii="Times New Roman" w:hAnsi="Times New Roman"/>
          <w:sz w:val="20"/>
          <w:szCs w:val="20"/>
        </w:rPr>
        <w:t xml:space="preserve"> spotkania x 2 h/os x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25 os.).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W ramach zadania zapewniony będzie zwrot kosztów dojazdu. </w:t>
      </w:r>
    </w:p>
    <w:p w14:paraId="36AC0F9E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II Forma wsparcia: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Pr="00706297">
        <w:rPr>
          <w:rFonts w:ascii="Times New Roman" w:hAnsi="Times New Roman"/>
          <w:sz w:val="20"/>
          <w:szCs w:val="20"/>
        </w:rPr>
        <w:t xml:space="preserve"> (świadczone w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wymiarze 20h/m-c x 10m-cy/ dla 25 ucz.).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14:paraId="01DFDF0B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Pr="00706297">
        <w:rPr>
          <w:rFonts w:ascii="Times New Roman" w:hAnsi="Times New Roman"/>
          <w:sz w:val="20"/>
          <w:szCs w:val="20"/>
        </w:rPr>
        <w:t xml:space="preserve"> (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dla 15 os. w wymiarze 72h/gr. (9 dni x 8h  x 1 gr - grupa po ok.15 os.</w:t>
      </w:r>
      <w:r w:rsidRPr="00706297">
        <w:rPr>
          <w:rFonts w:ascii="Times New Roman" w:hAnsi="Times New Roman"/>
          <w:sz w:val="20"/>
          <w:szCs w:val="20"/>
        </w:rPr>
        <w:t>), wsparcie dopasowane do potrzeb i oczekiwań Ucze</w:t>
      </w:r>
      <w:r>
        <w:rPr>
          <w:rFonts w:ascii="Times New Roman" w:hAnsi="Times New Roman"/>
          <w:sz w:val="20"/>
          <w:szCs w:val="20"/>
        </w:rPr>
        <w:t>stników/Uczestniczek projektu o</w:t>
      </w:r>
      <w:r w:rsidRPr="00706297">
        <w:rPr>
          <w:rFonts w:ascii="Times New Roman" w:hAnsi="Times New Roman"/>
          <w:sz w:val="20"/>
          <w:szCs w:val="20"/>
        </w:rPr>
        <w:t xml:space="preserve">raz zgodnie ze ścieżką reintegracji zawodowo – społecznej. Podczas spotkań na bieżąco będą uzupełniane listy obecności wraz z podpisem Uczestnika/Uczestniczek projektu oraz trenera. W ramach zadania zapewniony będzie zwrot kosztów dojazdu, catering.  </w:t>
      </w:r>
    </w:p>
    <w:p w14:paraId="047C56C8" w14:textId="77777777" w:rsidR="00326AC4" w:rsidRPr="00C4360E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lastRenderedPageBreak/>
        <w:t xml:space="preserve">IV Forma wsparcia: Aktywna integracja o charakterze  zawodowym </w:t>
      </w:r>
      <w:r>
        <w:rPr>
          <w:rFonts w:ascii="Times New Roman" w:hAnsi="Times New Roman"/>
          <w:b/>
          <w:sz w:val="20"/>
          <w:szCs w:val="20"/>
        </w:rPr>
        <w:t>–</w:t>
      </w:r>
      <w:r w:rsidRPr="00C4360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Gra symulacyjna „ Krok w przyszłość</w:t>
      </w:r>
    </w:p>
    <w:p w14:paraId="3119E976" w14:textId="77777777" w:rsidR="00326AC4" w:rsidRPr="00BC7A90" w:rsidRDefault="00326AC4" w:rsidP="00326AC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>Poradnictwo zawodowe spotkania 25 os x 4h/os (dla osób objętych doposażeniem  oraz subsydiowanym zatrudnieniem) oraz 25 os x 12h/os(dla osób objętych szkoleniami oraz stażami)</w:t>
      </w:r>
    </w:p>
    <w:p w14:paraId="4A1E242E" w14:textId="77777777" w:rsidR="00326AC4" w:rsidRPr="00BC7A90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>Poradnictwo zawodowe będzie dostosowane  do specyficznych potrzeb, kwalifikacji i doświadczenia zawodowego uczestników projektu. Podczas spotkań na bieżąco będą uzupełniane karty doradcze wraz z podpisem Uczestnika/Uczestniczek projektu oraz doradcy zawodowego. W ramach zadania zapewniony będzie zwrot kosztów dojazdu.</w:t>
      </w:r>
    </w:p>
    <w:p w14:paraId="015EDEE1" w14:textId="77777777" w:rsidR="00326AC4" w:rsidRPr="00BC7A90" w:rsidRDefault="00326AC4" w:rsidP="00326AC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C7A90">
        <w:rPr>
          <w:rFonts w:ascii="Times New Roman" w:hAnsi="Times New Roman"/>
          <w:sz w:val="20"/>
          <w:szCs w:val="20"/>
        </w:rPr>
        <w:t>Kompleksowe i indywidualne pośrednictwo pracy Pośrednictwo pracy jest przewidziane dla 25 os. x 8h/os. Pośrednictwo pracy będzie dostosowane  do specyficznych potrzeb, kwalifikacji i doświadczenia zawodowego uczestników projektu. Podczas spotkań na bieżąco będą uzupełniane karty doradcze wraz z podpisem Uczestnika/Uczestniczek projektu oraz pośrednika. W ramach zadania zapewniony będzie zwrot kosztów dojazdu.</w:t>
      </w:r>
    </w:p>
    <w:p w14:paraId="2F991796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 Forma wsparcia: Aktywna integracja o charakterze  społecznym  - indywidualne wsparcie </w:t>
      </w:r>
      <w:proofErr w:type="spellStart"/>
      <w:r w:rsidRPr="00C4360E">
        <w:rPr>
          <w:rFonts w:ascii="Times New Roman" w:hAnsi="Times New Roman"/>
          <w:b/>
          <w:sz w:val="20"/>
          <w:szCs w:val="20"/>
        </w:rPr>
        <w:t>coacha</w:t>
      </w:r>
      <w:proofErr w:type="spellEnd"/>
      <w:r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Pr="00706297">
        <w:rPr>
          <w:rFonts w:ascii="Times New Roman" w:hAnsi="Times New Roman"/>
          <w:sz w:val="20"/>
          <w:szCs w:val="20"/>
        </w:rPr>
        <w:t xml:space="preserve">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wsparcie dla 25 uczestników w wymiarze 300 godzin (4sp. x3hx 25 os. ). Spotkania realizowane przez </w:t>
      </w:r>
      <w:proofErr w:type="spellStart"/>
      <w:r w:rsidRPr="00BC7A90">
        <w:rPr>
          <w:rFonts w:ascii="Times New Roman" w:hAnsi="Times New Roman"/>
          <w:color w:val="000000" w:themeColor="text1"/>
          <w:sz w:val="20"/>
          <w:szCs w:val="20"/>
        </w:rPr>
        <w:t>Coacha</w:t>
      </w:r>
      <w:proofErr w:type="spellEnd"/>
      <w:r w:rsidRPr="00BC7A90">
        <w:rPr>
          <w:rFonts w:ascii="Times New Roman" w:hAnsi="Times New Roman"/>
          <w:color w:val="000000" w:themeColor="text1"/>
          <w:sz w:val="20"/>
          <w:szCs w:val="20"/>
        </w:rPr>
        <w:t>, wsparcie dopasowane do potrzeb i oczekiwań Uczestników/Uczestniczek projektu. Podczas spotkań na bieżąco będą uzupełniane karty doradcze</w:t>
      </w:r>
      <w:r w:rsidRPr="00706297">
        <w:rPr>
          <w:rFonts w:ascii="Times New Roman" w:hAnsi="Times New Roman"/>
          <w:sz w:val="20"/>
          <w:szCs w:val="20"/>
        </w:rPr>
        <w:t xml:space="preserve"> wraz z podpisem Uczestnika/Uczestniczek projektu oraz </w:t>
      </w:r>
      <w:proofErr w:type="spellStart"/>
      <w:r w:rsidRPr="00706297">
        <w:rPr>
          <w:rFonts w:ascii="Times New Roman" w:hAnsi="Times New Roman"/>
          <w:sz w:val="20"/>
          <w:szCs w:val="20"/>
        </w:rPr>
        <w:t>Coacha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. W ramach zadania zapewniony będzie zwrot kosztów dojazdu. </w:t>
      </w:r>
    </w:p>
    <w:p w14:paraId="1F2A91AA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– </w:t>
      </w:r>
      <w:r w:rsidRPr="00706297">
        <w:rPr>
          <w:rFonts w:ascii="Times New Roman" w:hAnsi="Times New Roman"/>
          <w:sz w:val="20"/>
          <w:szCs w:val="20"/>
        </w:rPr>
        <w:t xml:space="preserve">zapewnienie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wsparcia 20 uczestnikom</w:t>
      </w:r>
      <w:r w:rsidRPr="00706297">
        <w:rPr>
          <w:rFonts w:ascii="Times New Roman" w:hAnsi="Times New Roman"/>
          <w:sz w:val="20"/>
          <w:szCs w:val="20"/>
        </w:rPr>
        <w:t xml:space="preserve"> projektu w tym  zdobycie kwalifikacji zawodowych w zakresie m.in: - branż, w których wykonuje się zawody wynikające z potrzeb lokalnego rynku pracy zidentyfikowane na podstawie ogólnodostępnych danych. W ramach zadania zapewniony zwrot kosztów dojazdu oraz wypłata stypendium szkoleniowego.</w:t>
      </w:r>
    </w:p>
    <w:p w14:paraId="3F22E044" w14:textId="77777777" w:rsidR="00326AC4" w:rsidRPr="00BC7A90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VII Forma wsparcia: Aktywna integracja o charakterze  zawodowym- Staże zawodowe – </w:t>
      </w:r>
      <w:r w:rsidRPr="00BC7A90">
        <w:rPr>
          <w:rFonts w:ascii="Times New Roman" w:hAnsi="Times New Roman"/>
          <w:bCs/>
          <w:color w:val="000000" w:themeColor="text1"/>
          <w:sz w:val="20"/>
          <w:szCs w:val="20"/>
        </w:rPr>
        <w:t>zapewnia staże dla 10 uczestników</w:t>
      </w:r>
    </w:p>
    <w:p w14:paraId="3802670F" w14:textId="77777777" w:rsidR="00326AC4" w:rsidRPr="00BC7A90" w:rsidRDefault="00326AC4" w:rsidP="00326AC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Czas realizacji staży: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do 6 m-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cy</w:t>
      </w:r>
      <w:proofErr w:type="spellEnd"/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, 5 dni x 8 godz./dzień., w przypadku niepełnosprawnych do 7h/dzień. Staże/praktyki zawodowe zapewnią zdobycie doświadczenia zawodowego  w zakresie zgodnym z IPD oraz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branż, w których wykonuje się zawody wynikające z potrzeb lokalnego rynku pracy. W ramach zadania zapewniony zwrot kosztów dojazdu, koszt badań lekarskich, ubezpieczenie NNW oraz wypłata stypendium stażowe. </w:t>
      </w:r>
    </w:p>
    <w:p w14:paraId="4F387E38" w14:textId="77777777" w:rsidR="00326AC4" w:rsidRPr="00BC7A90" w:rsidRDefault="00326AC4" w:rsidP="00326AC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Pracodawców przyjmujących na staż Wnioskodawca zapewnił: 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Refundację  dodatku do wynagrodzenia opiekuna stażysty – 250,00 zł/m-c:</w:t>
      </w:r>
    </w:p>
    <w:p w14:paraId="454F0708" w14:textId="77777777" w:rsidR="00326AC4" w:rsidRPr="00706297" w:rsidRDefault="00326AC4" w:rsidP="00326AC4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którymi powinien dysponować przyjmujący na staż  w przypadku kontroli przeprowadzanych przez organizatora stażu lub organy uprawnione. </w:t>
      </w:r>
    </w:p>
    <w:p w14:paraId="03CD8BD6" w14:textId="77777777" w:rsidR="00326AC4" w:rsidRPr="00706297" w:rsidRDefault="00326AC4" w:rsidP="00326AC4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14:paraId="7F7A409E" w14:textId="77777777" w:rsidR="00326AC4" w:rsidRPr="00706297" w:rsidRDefault="00326AC4" w:rsidP="00326AC4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14:paraId="100DF03A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b) 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14:paraId="01C59A3F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c) refundację podmiotowi przyjmującemu na staż dodatku do wynagrodzenia opiekuna stażysty w sytuacji, gdy nie został zwolniony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14:paraId="14BB06B5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 xml:space="preserve">9.3 </w:t>
      </w:r>
      <w:r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wydatków związanych z odbywaniem   stażu (np. koszty wyposażenia stanowiska pracy w niezbędne materiały i narzędzia dla stażysty, koszty eksploatacji, materiałów  i narzędzi, szkolenia BHP stażysty itp. dla  25 osób  </w:t>
      </w:r>
      <w:r>
        <w:rPr>
          <w:rFonts w:ascii="Times New Roman" w:hAnsi="Times New Roman"/>
          <w:sz w:val="20"/>
          <w:szCs w:val="20"/>
          <w:lang w:eastAsia="pl-PL"/>
        </w:rPr>
        <w:t>zgodnie z podpisaną umową</w:t>
      </w:r>
      <w:r w:rsidRPr="00360711">
        <w:rPr>
          <w:rFonts w:ascii="Times New Roman" w:hAnsi="Times New Roman"/>
          <w:sz w:val="20"/>
          <w:szCs w:val="20"/>
          <w:lang w:eastAsia="pl-PL"/>
        </w:rPr>
        <w:t>.  Wsparcie odbywać się będzie na podstawie załącznika  stanowiącego integralną część umowy stażowej, w którym zostanie przedstawiona szczegółowa specyfikacja dotycząca wydatków związanych z odbywaniem stażu przez Uczestnika/Uczestniczkę. Każdorazowo Uczestnik/Uczestniczka będzie podpisywał/a odbiór/ skorzystanie z przekazanego wsparcia związanego z odbywaniem stażu na danym stanowisku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14:paraId="65FCFA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52268C0" w14:textId="77777777" w:rsidR="00326AC4" w:rsidRPr="002A5768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14:paraId="04195157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5223F0" w14:textId="77777777" w:rsidR="00326AC4" w:rsidRPr="002A5768" w:rsidRDefault="00326AC4" w:rsidP="00326AC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14:paraId="1C3983E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5862D5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14:paraId="6785C56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Prawa i obowiązki uczestników projektu</w:t>
      </w:r>
    </w:p>
    <w:p w14:paraId="11F22096" w14:textId="77777777" w:rsidR="00326AC4" w:rsidRPr="00706297" w:rsidRDefault="00326AC4" w:rsidP="00326AC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14:paraId="10D8E81F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14:paraId="6C4DA7A1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14:paraId="7A24B86E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14:paraId="6DC4585B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14:paraId="207E99C4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14:paraId="33DDADAD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14:paraId="5A5C858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14:paraId="2A7BC1B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68C48238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14:paraId="55C48345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14:paraId="6EECE19A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14:paraId="1097D499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Systematycznego uczęszczania na zajęcia w ramach projektu – 80% frekwencja jest jednym z warunków zaliczenia udziału w danej formie wsparcia </w:t>
      </w:r>
    </w:p>
    <w:p w14:paraId="2BC3AA9B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14:paraId="0C74B88E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14:paraId="74D8D48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Niezwłocznego poinformowania koordynatora projektu o rezygnacji z uczestnictwa</w:t>
      </w:r>
      <w:r>
        <w:rPr>
          <w:rFonts w:ascii="Times New Roman" w:hAnsi="Times New Roman"/>
          <w:sz w:val="20"/>
          <w:szCs w:val="20"/>
          <w:lang w:eastAsia="pl-PL"/>
        </w:rPr>
        <w:t xml:space="preserve"> w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projekcie. Rezygnacja może nastąpić z przyczyn uzasadnionych i niezależnych od uczestnika (szczególnie w przypadku podjęcia zatrudnienia, samozatrudnienia lub długotrwałej choroby uniemożliwiającej kontynuację uczestnictwa w projekcie). </w:t>
      </w:r>
    </w:p>
    <w:p w14:paraId="3D5F5BE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0E555A6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14:paraId="7B79DE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14:paraId="0D61B5ED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możliwa jest tylko w uzasadnionych przypadkach. </w:t>
      </w:r>
    </w:p>
    <w:p w14:paraId="788CF56C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14:paraId="52B03681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14:paraId="4D27DFE2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14:paraId="0DC4C5F5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Złożenia pisemnej rezygnacji z uczestnictwa w projekcie,</w:t>
      </w:r>
    </w:p>
    <w:p w14:paraId="50EB0E36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14:paraId="648D0F06" w14:textId="77777777" w:rsidR="00326AC4" w:rsidRPr="00706297" w:rsidRDefault="00326AC4" w:rsidP="00326AC4">
      <w:pPr>
        <w:numPr>
          <w:ilvl w:val="0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Regulaminu.</w:t>
      </w:r>
    </w:p>
    <w:p w14:paraId="1286381E" w14:textId="77777777" w:rsidR="00326AC4" w:rsidRPr="00706297" w:rsidRDefault="00326AC4" w:rsidP="00326A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 przypadku skreślenia osoby z listy uczestników wynikającego z winy uczestnika,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Projektodawca uwzględnia możliwość obciążenia uczestnika kosztami udziału w projekcie.</w:t>
      </w:r>
    </w:p>
    <w:p w14:paraId="42238FB2" w14:textId="720BB509" w:rsidR="00326AC4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2D150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94C6D5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40C70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14:paraId="5C442DD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14:paraId="3EA0A246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22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listopada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2019 r.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i obowiązuje w czasie trwania projektu. </w:t>
      </w:r>
    </w:p>
    <w:p w14:paraId="337E1E3D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Projektodawca zastrzega sobie prawo zmiany Regulaminu w sytuacji zmian wytycznych, warunków realizacji projektu, dokumentów programowych, które będą miały wpływ na 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85AD697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14:paraId="1FE71CD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Regulaminem uczestnictwa     w 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049867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 gestii  Koordynatora Projektu.</w:t>
      </w:r>
    </w:p>
    <w:p w14:paraId="1FB79B4F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ul. Beethovena 1-2 w Wałbrzychu  oraz na stronie internetowej projektu.</w:t>
      </w:r>
    </w:p>
    <w:p w14:paraId="61CDDBA6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EE6BD" w14:textId="77777777" w:rsidR="00131161" w:rsidRDefault="00131161" w:rsidP="00B75840">
      <w:pPr>
        <w:spacing w:after="0" w:line="240" w:lineRule="auto"/>
      </w:pPr>
      <w:r>
        <w:separator/>
      </w:r>
    </w:p>
  </w:endnote>
  <w:endnote w:type="continuationSeparator" w:id="0">
    <w:p w14:paraId="423B19E0" w14:textId="77777777" w:rsidR="00131161" w:rsidRDefault="0013116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27991" w14:textId="77777777" w:rsidR="00131161" w:rsidRDefault="00131161" w:rsidP="00B75840">
      <w:pPr>
        <w:spacing w:after="0" w:line="240" w:lineRule="auto"/>
      </w:pPr>
      <w:r>
        <w:separator/>
      </w:r>
    </w:p>
  </w:footnote>
  <w:footnote w:type="continuationSeparator" w:id="0">
    <w:p w14:paraId="46523741" w14:textId="77777777" w:rsidR="00131161" w:rsidRDefault="0013116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FA5CCF"/>
    <w:multiLevelType w:val="hybridMultilevel"/>
    <w:tmpl w:val="EB024D06"/>
    <w:lvl w:ilvl="0" w:tplc="2CEE12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1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13"/>
  </w:num>
  <w:num w:numId="5">
    <w:abstractNumId w:val="16"/>
  </w:num>
  <w:num w:numId="6">
    <w:abstractNumId w:val="17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25"/>
  </w:num>
  <w:num w:numId="12">
    <w:abstractNumId w:val="23"/>
  </w:num>
  <w:num w:numId="13">
    <w:abstractNumId w:val="21"/>
  </w:num>
  <w:num w:numId="14">
    <w:abstractNumId w:val="14"/>
  </w:num>
  <w:num w:numId="15">
    <w:abstractNumId w:val="26"/>
  </w:num>
  <w:num w:numId="16">
    <w:abstractNumId w:val="9"/>
  </w:num>
  <w:num w:numId="17">
    <w:abstractNumId w:val="28"/>
  </w:num>
  <w:num w:numId="18">
    <w:abstractNumId w:val="6"/>
  </w:num>
  <w:num w:numId="19">
    <w:abstractNumId w:val="11"/>
  </w:num>
  <w:num w:numId="20">
    <w:abstractNumId w:val="10"/>
  </w:num>
  <w:num w:numId="21">
    <w:abstractNumId w:val="22"/>
  </w:num>
  <w:num w:numId="22">
    <w:abstractNumId w:val="27"/>
  </w:num>
  <w:num w:numId="23">
    <w:abstractNumId w:val="8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1161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26AC4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3A77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B3735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8552A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6FDA-6D8A-497D-AB17-3FBDEA21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4856</Words>
  <Characters>29140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2</cp:revision>
  <cp:lastPrinted>2016-02-22T12:07:00Z</cp:lastPrinted>
  <dcterms:created xsi:type="dcterms:W3CDTF">2020-08-25T11:19:00Z</dcterms:created>
  <dcterms:modified xsi:type="dcterms:W3CDTF">2020-08-25T11:19:00Z</dcterms:modified>
</cp:coreProperties>
</file>