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1B0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40B44EAF" w14:textId="77777777" w:rsidR="00326AC4" w:rsidRPr="00B7666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603B79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64B79D1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7313555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7BF16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08D5936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483FAB6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635BF01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31.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66ED6D9E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3D93219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07C53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C9C57C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E1287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D9502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44DC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8940F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8ECE0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82AB2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ECAB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6C8CD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63D4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E65A0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5190E9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D52AD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CB434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BE1257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767B0F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FD6A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DBFD8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9AD41A" w14:textId="674FA198" w:rsidR="00326AC4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F72B78" w14:textId="494B7FF9" w:rsidR="00D8552A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0794427" w14:textId="77777777" w:rsidR="00D8552A" w:rsidRPr="00706297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C7C72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31127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9E48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1</w:t>
      </w:r>
    </w:p>
    <w:p w14:paraId="5A505E9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5848DB7B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7E18F2B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1E247269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7745D97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31.0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4DB4BAB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96AF9E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0803134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790843C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4D1CAB6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5FE7F876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133BE9A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1923FDD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14CD665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26DCC80A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7EF301B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4B94F03E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2BD147A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16B59B7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5019217B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6F2646F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2A7C94E5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0868ED1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C5C1AF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482610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08D0017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2ED5CCA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B1853D8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4F555C0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18B7B11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5A1081B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14:paraId="464D073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41AE2F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6681B54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1913802B" w14:textId="77777777" w:rsidR="00326AC4" w:rsidRPr="00040B1A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umiejętności społeczno - zawodowych 25 osób (15K, 10M)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01.10.2019r.–31.0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1C28A74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społeczno - zawodowej Uczestników, uzupełnienia lub zdobycia nowych umiejętności i kompetencji zawodowych oraz społecznych, co przyczyni się do zwiększenia ich szans zatrudnienia na rynku lokalnym. </w:t>
      </w:r>
    </w:p>
    <w:p w14:paraId="5EA5DE00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1C42A156" w14:textId="77777777" w:rsidR="00326AC4" w:rsidRPr="00040B1A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433412F8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3FC88CCF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BCEBD71" w14:textId="77777777" w:rsidR="00326AC4" w:rsidRPr="00E11AD1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15463C2B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14:paraId="427F063A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1E1EB949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1BB6F3AC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54AED245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1C571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9338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10F58F3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527C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A53A023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453323F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5F6F4D2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7E1B0A6E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E6C1E9C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zakłada objęcie wsparciem 25 osób (15K i 10M- w tym 10 osób biernych i 15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44DF423B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43FC9924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4C8BCD66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2A539B4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7972E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2239B58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1AF6AD7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68FC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4AB35CC2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5DFA505F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14:paraId="66EA3ACE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42DED91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7A3A07B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1F45D2B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54B17FFC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14:paraId="3887C7A8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4C033B1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32FED10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74A4B9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E61CF5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95B1E9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77B110F8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EE4E7F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EA2C71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5BD971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2559913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7823BDB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0E332407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AF9D9B6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3E220BA9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26257E" w14:textId="77777777" w:rsidR="00326AC4" w:rsidRPr="00F31993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4179171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5D7859D2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1AC685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373ED879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03730D" w14:textId="1F0B3309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8523A9A" w14:textId="77777777" w:rsidR="00D8552A" w:rsidRDefault="00D8552A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16C12" w14:textId="3A4FB623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407BF12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EC82B" w14:textId="6A1ECA9C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16B20E83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E378DA" w14:textId="180DF28D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05.03. 2020r. – 22.05.2020</w:t>
      </w:r>
    </w:p>
    <w:p w14:paraId="7CA0250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A461B" w14:textId="4D48E2E2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25.05. 2020r. – 28.05.2020</w:t>
      </w:r>
    </w:p>
    <w:p w14:paraId="5320405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03A58" w14:textId="559EDBAB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IX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15.06. 2020r. – 16.06.2020</w:t>
      </w:r>
    </w:p>
    <w:p w14:paraId="7BDB106A" w14:textId="77777777" w:rsidR="00326AC4" w:rsidRPr="003F5454" w:rsidRDefault="00326AC4" w:rsidP="00326AC4">
      <w:pPr>
        <w:pStyle w:val="NormalnyWeb"/>
        <w:shd w:val="clear" w:color="auto" w:fill="FFFFFF"/>
        <w:spacing w:before="75" w:after="75"/>
        <w:rPr>
          <w:b/>
          <w:bCs/>
          <w:color w:val="10223E"/>
          <w:sz w:val="21"/>
          <w:szCs w:val="21"/>
        </w:rPr>
      </w:pP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X runda -  nabór formularzy zgłoszeniowych wraz niezbędnymi załącznikami w okresie od  19.06.2020r. – 24.06. 2020r</w:t>
      </w:r>
    </w:p>
    <w:p w14:paraId="1E11B988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07562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9F9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1CD33F6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6F339E44" w14:textId="77777777" w:rsidR="00326AC4" w:rsidRPr="00B4163A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B86B9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na stronie internetowej projektu. </w:t>
      </w:r>
    </w:p>
    <w:p w14:paraId="2E7C2FF7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D48D884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EA72C3A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E5872AF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2344D3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3D056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ADC4F7A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20E1EC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162DD004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7691EB3D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56FA6F6E" w14:textId="77777777" w:rsidR="00326AC4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6091BAEE" w14:textId="77777777" w:rsidR="00326AC4" w:rsidRDefault="00326AC4" w:rsidP="00326AC4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kwalifikacyjno - rekrutacyjna. W sytuacji negatywnej oceny potencjalny uczestnik nie będzie mógł zostać zakwalifikowany do udziału w projekcie. </w:t>
      </w:r>
    </w:p>
    <w:p w14:paraId="51BD32D9" w14:textId="77777777" w:rsidR="00326AC4" w:rsidRPr="00360711" w:rsidRDefault="00326AC4" w:rsidP="00326AC4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6254885F" w14:textId="77777777" w:rsidR="00326AC4" w:rsidRPr="000E3A9F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600080AC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0E55305D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752D0625" w14:textId="77777777" w:rsidR="00326AC4" w:rsidRPr="00360711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5B51B9A4" w14:textId="77777777" w:rsidR="00326AC4" w:rsidRPr="00706297" w:rsidRDefault="00326AC4" w:rsidP="00326AC4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694BC0B0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1A2C004C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25142DB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122A919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Przedsiębiorcy złożenia dokumentów niezbędnych do zawarcia umowy, takich jak: </w:t>
      </w:r>
    </w:p>
    <w:p w14:paraId="0620D62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14:paraId="34C37C4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14:paraId="4A8313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1806A1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>- wypełniony Formularz informacji przedstawianych przy ubieganiu się o pomoc de minimis</w:t>
      </w:r>
    </w:p>
    <w:p w14:paraId="5673D80A" w14:textId="77777777" w:rsidR="00326AC4" w:rsidRPr="00360711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3533DAF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2164F03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385FE1FE" w14:textId="77777777" w:rsidR="00326AC4" w:rsidRPr="00706297" w:rsidRDefault="00326AC4" w:rsidP="00326AC4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516DA4B7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654D958" w14:textId="77777777" w:rsidR="00326AC4" w:rsidRPr="00706297" w:rsidRDefault="00326AC4" w:rsidP="00326AC4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3022EF2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473D20C1" w14:textId="77777777" w:rsidR="00326AC4" w:rsidRPr="00706297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0F1E5C71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ACD03BD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46153556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25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36AC0F9E" w14:textId="25B2245B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</w:t>
      </w:r>
      <w:r w:rsidR="00263C90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1DFDF0B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dla 15 os. w wymiarze 72h/gr. (9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>stników/Uczestniczek projektu 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uzupełniane listy obecności wraz z podpisem Uczestnika/Uczestniczek projektu oraz trenera. W ramach zadania zapewniony będzie zwrot kosztów dojazdu, catering.  </w:t>
      </w:r>
    </w:p>
    <w:p w14:paraId="047C56C8" w14:textId="44D2B337" w:rsidR="00326AC4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389B870A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Na edycję gry składają się następujące formy i godziny wsparcia:</w:t>
      </w:r>
    </w:p>
    <w:p w14:paraId="41985436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Zajęcia grupowe: 2 gr po 4 os</w:t>
      </w:r>
    </w:p>
    <w:p w14:paraId="0BE383B2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doradcy zawodowi/asystenci zawodowi - po 16h na każdą z grup,</w:t>
      </w:r>
    </w:p>
    <w:p w14:paraId="3240029B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lastRenderedPageBreak/>
        <w:t>- pośrednik - po 12h na każdą z grup,</w:t>
      </w:r>
    </w:p>
    <w:p w14:paraId="5CB0BDF6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Łącznie 28h zajęć gr. x 2 gr</w:t>
      </w:r>
    </w:p>
    <w:p w14:paraId="0374756A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Zajęcia indywidualne:</w:t>
      </w:r>
    </w:p>
    <w:p w14:paraId="25C91E54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doradcy zaw/asystent zawodowy- po 10 godzin na każdą z osób x 10 os., łącznie 80 godzin</w:t>
      </w:r>
    </w:p>
    <w:p w14:paraId="2F9D468C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- pośrednik- po 6 godziny na każdą z osób x 10 os., łącznie 60 godzin</w:t>
      </w:r>
    </w:p>
    <w:p w14:paraId="3FA82E05" w14:textId="77777777" w:rsidR="000F717F" w:rsidRPr="00E9473E" w:rsidRDefault="000F717F" w:rsidP="000F717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0"/>
          <w:szCs w:val="20"/>
          <w:lang w:eastAsia="pl-PL"/>
        </w:rPr>
      </w:pPr>
      <w:r w:rsidRPr="00E9473E">
        <w:rPr>
          <w:rFonts w:ascii="Times New Roman" w:hAnsi="Times New Roman"/>
          <w:sz w:val="20"/>
          <w:szCs w:val="20"/>
          <w:lang w:eastAsia="pl-PL"/>
        </w:rPr>
        <w:t>Łącznie 140 h zajęć indywidualnych</w:t>
      </w:r>
    </w:p>
    <w:p w14:paraId="623223FD" w14:textId="77777777" w:rsidR="000F717F" w:rsidRPr="00C4360E" w:rsidRDefault="000F717F" w:rsidP="000F717F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F991796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wsparcie dla 25 uczestników w wymiarze 300 godzin (4sp. x3hx 25 os. ). Spotkania realizowane przez Coacha,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Coacha. W ramach zadania zapewniony będzie zwrot kosztów dojazdu. </w:t>
      </w:r>
    </w:p>
    <w:p w14:paraId="1F2A91AA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3F22E044" w14:textId="77777777" w:rsidR="00326AC4" w:rsidRPr="00BC7A90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3802670F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m-cy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4F387E38" w14:textId="77777777" w:rsidR="00326AC4" w:rsidRPr="00BC7A90" w:rsidRDefault="00326AC4" w:rsidP="00326AC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454F0708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03CD8BD6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7F7A409E" w14:textId="77777777" w:rsidR="00326AC4" w:rsidRPr="00706297" w:rsidRDefault="00326AC4" w:rsidP="00326AC4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100DF03A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01C59A3F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14BB06B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25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65FCFA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268C0" w14:textId="77777777" w:rsidR="00326AC4" w:rsidRPr="002A5768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04195157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5223F0" w14:textId="77777777" w:rsidR="00326AC4" w:rsidRPr="002A5768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1C3983E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5862D5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6785C56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11F22096" w14:textId="77777777" w:rsidR="00326AC4" w:rsidRPr="00706297" w:rsidRDefault="00326AC4" w:rsidP="00326AC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10D8E81F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14:paraId="6C4DA7A1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A24B86E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6DC4585B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207E99C4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Otrzymania materiałów szkoleniowych i innych pomocy dydaktycznych zgodnie  z zapisami zawartymi w projekcie. </w:t>
      </w:r>
    </w:p>
    <w:p w14:paraId="33DDADAD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5A5C858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A7BC1B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8C48238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55C48345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6EECE19A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1097D499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Systematycznego uczęszczania na zajęcia w ramach projektu – 80% frekwencja jest jednym z warunków zaliczenia udziału w danej formie wsparcia </w:t>
      </w:r>
    </w:p>
    <w:p w14:paraId="2BC3AA9B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0C74B88E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74D8D48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3D5F5BE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0E555A6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7B79DE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0D61B5ED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788CF56C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2B03681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4D27DFE2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0DC4C5F5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50EB0E36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48D0F06" w14:textId="77777777" w:rsidR="00326AC4" w:rsidRPr="00706297" w:rsidRDefault="00326AC4" w:rsidP="00326AC4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Regulaminu.</w:t>
      </w:r>
    </w:p>
    <w:p w14:paraId="1286381E" w14:textId="77777777" w:rsidR="00326AC4" w:rsidRPr="00706297" w:rsidRDefault="00326AC4" w:rsidP="00326A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2238FB2" w14:textId="720BB509" w:rsidR="00326AC4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2D150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94C6D5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40C70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9</w:t>
      </w:r>
    </w:p>
    <w:p w14:paraId="5C442DD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3EA0A246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337E1E3D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85AD697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1FE71CD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049867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1FB79B4F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61CDDBA6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102D" w14:textId="77777777" w:rsidR="003550AA" w:rsidRDefault="003550AA" w:rsidP="00B75840">
      <w:pPr>
        <w:spacing w:after="0" w:line="240" w:lineRule="auto"/>
      </w:pPr>
      <w:r>
        <w:separator/>
      </w:r>
    </w:p>
  </w:endnote>
  <w:endnote w:type="continuationSeparator" w:id="0">
    <w:p w14:paraId="0A2E030A" w14:textId="77777777" w:rsidR="003550AA" w:rsidRDefault="003550A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A25A" w14:textId="77777777" w:rsidR="003550AA" w:rsidRDefault="003550AA" w:rsidP="00B75840">
      <w:pPr>
        <w:spacing w:after="0" w:line="240" w:lineRule="auto"/>
      </w:pPr>
      <w:r>
        <w:separator/>
      </w:r>
    </w:p>
  </w:footnote>
  <w:footnote w:type="continuationSeparator" w:id="0">
    <w:p w14:paraId="68F67789" w14:textId="77777777" w:rsidR="003550AA" w:rsidRDefault="003550A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7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25"/>
  </w:num>
  <w:num w:numId="12">
    <w:abstractNumId w:val="23"/>
  </w:num>
  <w:num w:numId="13">
    <w:abstractNumId w:val="21"/>
  </w:num>
  <w:num w:numId="14">
    <w:abstractNumId w:val="14"/>
  </w:num>
  <w:num w:numId="15">
    <w:abstractNumId w:val="26"/>
  </w:num>
  <w:num w:numId="16">
    <w:abstractNumId w:val="9"/>
  </w:num>
  <w:num w:numId="17">
    <w:abstractNumId w:val="28"/>
  </w:num>
  <w:num w:numId="18">
    <w:abstractNumId w:val="6"/>
  </w:num>
  <w:num w:numId="19">
    <w:abstractNumId w:val="11"/>
  </w:num>
  <w:num w:numId="20">
    <w:abstractNumId w:val="10"/>
  </w:num>
  <w:num w:numId="21">
    <w:abstractNumId w:val="22"/>
  </w:num>
  <w:num w:numId="22">
    <w:abstractNumId w:val="27"/>
  </w:num>
  <w:num w:numId="23">
    <w:abstractNumId w:val="8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19F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0F717F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63C9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26AC4"/>
    <w:rsid w:val="00335D39"/>
    <w:rsid w:val="003550AA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3735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552A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C23FB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4773</Words>
  <Characters>28642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4</cp:revision>
  <cp:lastPrinted>2016-02-22T12:07:00Z</cp:lastPrinted>
  <dcterms:created xsi:type="dcterms:W3CDTF">2021-04-19T13:29:00Z</dcterms:created>
  <dcterms:modified xsi:type="dcterms:W3CDTF">2021-04-19T13:35:00Z</dcterms:modified>
</cp:coreProperties>
</file>